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551" w:rsidRDefault="0072673D">
      <w:r>
        <w:rPr>
          <w:rFonts w:ascii="Arial" w:hAnsi="Arial" w:cs="Arial"/>
          <w:b/>
          <w:bCs/>
          <w:color w:val="737373"/>
          <w:sz w:val="21"/>
          <w:szCs w:val="21"/>
        </w:rPr>
        <w:t>Права и обязанности лица, получившего свидетельство о регистрации ходатайства о признании его вынужденным переселенцем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>1. Лицо, получившее свидетельство о регистрации ходатайства, и прибывшие с ним члены семьи, не достигшие возраста восемнадцати лет, имеют право на: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получение единовременного денежного пособия на каждого члена семьи в порядке и в размерах, которые определяются Правительством Российской Федерации, но не ниже 100 рублей;</w:t>
      </w:r>
      <w:r>
        <w:rPr>
          <w:rFonts w:ascii="Arial" w:hAnsi="Arial" w:cs="Arial"/>
          <w:color w:val="737373"/>
          <w:sz w:val="21"/>
          <w:szCs w:val="21"/>
        </w:rPr>
        <w:br/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Федерального закона от 07.08.2000 N 122-ФЗ)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получение в письменной форме или в форме электронного документа направления территориального органа федерального органа исполнительной власти в сфере внутренних дел на проживание в центре временного размещения вынужденных переселенцев при отсутствии возможности самостоятельного определения места жительства или места пребывания на территории Российской Федерации;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Федеральных законов от 18.07.2006 N 121-ФЗ, от 30.12.2015 N 467-ФЗ, от 27.12.2018 N 528-ФЗ)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3) содействие в обеспечении их проезда и провоза багажа к месту временного поселения в порядке, определяемом Правительством Российской Федерации. При этом малоимущие лица (семья, одиноко проживающий гражданин), получившие свидетельства о регистрации ходатайства, имеют право на компенсацию расходов на проезд и провоз багажа от места регистрации ходатайства к месту временного поселения на территории Российской Федерации в порядке, определяемом Правительством Российской Федерации. Отнесение лиц, получивших свидетельства о регистрации ходатайства, к категории малоимущих осуществляется в соответствии с Федеральным законом от 24 октября 1997 года N 134-ФЗ "О прожиточном минимуме в Российской Федерации";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пп</w:t>
      </w:r>
      <w:proofErr w:type="spell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 3 в ред. Федерального закона от 30.12.2015 N 467-ФЗ)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4) проживание в центре временного размещения вынужденных переселенцев, получение питания по установленным нормам и пользование коммунальными услугами в соответствии с порядком, определяемым Правительством Российской Федерации, до решения вопроса о признании их вынужденными переселенцами;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5) медицинскую помощь и обеспечение лекарственными препаратами для медицинского применения в медицинских организациях в соответствии с законодательством в сфере охраны здоровья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spellStart"/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п</w:t>
      </w:r>
      <w:proofErr w:type="spell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 5 в ред. Федерального закона от 25.11.2013 N 317-ФЗ)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b/>
          <w:bCs/>
          <w:color w:val="737373"/>
          <w:sz w:val="21"/>
          <w:szCs w:val="21"/>
        </w:rPr>
        <w:t xml:space="preserve">2. </w:t>
      </w:r>
      <w:proofErr w:type="gramStart"/>
      <w:r>
        <w:rPr>
          <w:rFonts w:ascii="Arial" w:hAnsi="Arial" w:cs="Arial"/>
          <w:b/>
          <w:bCs/>
          <w:color w:val="737373"/>
          <w:sz w:val="21"/>
          <w:szCs w:val="21"/>
        </w:rPr>
        <w:t>Лицо, получившее свидетельство о регистрации ходатайства, и прибывшие с ним члены семьи, не достигшие возраста восемнадцати лет, обязаны: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1) при нахождении в центре временного размещения вынужденных переселенцев соблюдать установленный порядок проживания в нем;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2) проходить обязательный медицинский осмотр в соответствии с законодательством Российской Федерации;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(в ред. Федерального закона от 22.08.2004 N 122-ФЗ)</w:t>
      </w:r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3) сообщать в территориальный орган федерального органа исполнительной власти в сфере внутренних дел в письменной форме или в электронной форме с использованием единого портала достоверные сведения, необходимые для принятия решения о предоставлении им статуса вынужденного переселенца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737373"/>
          <w:sz w:val="21"/>
          <w:szCs w:val="21"/>
        </w:rPr>
        <w:br/>
      </w:r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(</w:t>
      </w:r>
      <w:proofErr w:type="gramStart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>в</w:t>
      </w:r>
      <w:proofErr w:type="gramEnd"/>
      <w:r>
        <w:rPr>
          <w:rFonts w:ascii="Arial" w:hAnsi="Arial" w:cs="Arial"/>
          <w:color w:val="737373"/>
          <w:sz w:val="21"/>
          <w:szCs w:val="21"/>
          <w:shd w:val="clear" w:color="auto" w:fill="FFFFFF"/>
        </w:rPr>
        <w:t xml:space="preserve"> ред. Федеральных законов от 30.12.2015 N 467-ФЗ, от 27.12.2018 N 528-ФЗ) </w:t>
      </w:r>
      <w:bookmarkStart w:id="0" w:name="_GoBack"/>
      <w:bookmarkEnd w:id="0"/>
    </w:p>
    <w:sectPr w:rsidR="00DC7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93F"/>
    <w:rsid w:val="006B193F"/>
    <w:rsid w:val="0072673D"/>
    <w:rsid w:val="00DC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2588</Characters>
  <Application>Microsoft Office Word</Application>
  <DocSecurity>0</DocSecurity>
  <Lines>21</Lines>
  <Paragraphs>6</Paragraphs>
  <ScaleCrop>false</ScaleCrop>
  <Company>.</Company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2026-02-02T01:35:00Z</dcterms:created>
  <dcterms:modified xsi:type="dcterms:W3CDTF">2026-02-02T01:35:00Z</dcterms:modified>
</cp:coreProperties>
</file>