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2CC0" w:rsidRPr="004E2CC0" w:rsidRDefault="004E2CC0" w:rsidP="004E2CC0">
      <w:pPr>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bookmarkStart w:id="0" w:name="_GoBack"/>
      <w:r w:rsidRPr="004E2CC0">
        <w:rPr>
          <w:rFonts w:ascii="Times New Roman" w:eastAsia="Times New Roman" w:hAnsi="Times New Roman" w:cs="Times New Roman"/>
          <w:color w:val="22272F"/>
          <w:sz w:val="32"/>
          <w:szCs w:val="32"/>
          <w:lang w:eastAsia="ru-RU"/>
        </w:rPr>
        <w:t>Федеральный закон от 9 февраля 2009 г. N 8-ФЗ</w:t>
      </w:r>
      <w:r w:rsidRPr="004E2CC0">
        <w:rPr>
          <w:rFonts w:ascii="Times New Roman" w:eastAsia="Times New Roman" w:hAnsi="Times New Roman" w:cs="Times New Roman"/>
          <w:color w:val="22272F"/>
          <w:sz w:val="32"/>
          <w:szCs w:val="32"/>
          <w:lang w:eastAsia="ru-RU"/>
        </w:rPr>
        <w:br/>
        <w:t>"Об обеспечении доступа к информации о деятельности государственных органов и органов местного самоуправления"</w:t>
      </w:r>
    </w:p>
    <w:bookmarkEnd w:id="0"/>
    <w:p w:rsidR="004E2CC0" w:rsidRPr="004E2CC0" w:rsidRDefault="004E2CC0" w:rsidP="004E2CC0">
      <w:pPr>
        <w:pBdr>
          <w:bottom w:val="dashed" w:sz="6" w:space="0" w:color="auto"/>
        </w:pBdr>
        <w:shd w:val="clear" w:color="auto" w:fill="E1E2E2"/>
        <w:spacing w:line="240" w:lineRule="auto"/>
        <w:jc w:val="both"/>
        <w:outlineLvl w:val="3"/>
        <w:rPr>
          <w:rFonts w:ascii="Times New Roman" w:eastAsia="Times New Roman" w:hAnsi="Times New Roman" w:cs="Times New Roman"/>
          <w:color w:val="3272C0"/>
          <w:sz w:val="24"/>
          <w:szCs w:val="24"/>
          <w:lang w:eastAsia="ru-RU"/>
        </w:rPr>
      </w:pPr>
      <w:r w:rsidRPr="004E2CC0">
        <w:rPr>
          <w:rFonts w:ascii="Times New Roman" w:eastAsia="Times New Roman" w:hAnsi="Times New Roman" w:cs="Times New Roman"/>
          <w:color w:val="3272C0"/>
          <w:sz w:val="24"/>
          <w:szCs w:val="24"/>
          <w:lang w:eastAsia="ru-RU"/>
        </w:rPr>
        <w:t xml:space="preserve">С изменениями и дополнениями </w:t>
      </w:r>
      <w:proofErr w:type="gramStart"/>
      <w:r w:rsidRPr="004E2CC0">
        <w:rPr>
          <w:rFonts w:ascii="Times New Roman" w:eastAsia="Times New Roman" w:hAnsi="Times New Roman" w:cs="Times New Roman"/>
          <w:color w:val="3272C0"/>
          <w:sz w:val="24"/>
          <w:szCs w:val="24"/>
          <w:lang w:eastAsia="ru-RU"/>
        </w:rPr>
        <w:t>от</w:t>
      </w:r>
      <w:proofErr w:type="gramEnd"/>
      <w:r w:rsidRPr="004E2CC0">
        <w:rPr>
          <w:rFonts w:ascii="Times New Roman" w:eastAsia="Times New Roman" w:hAnsi="Times New Roman" w:cs="Times New Roman"/>
          <w:color w:val="3272C0"/>
          <w:sz w:val="24"/>
          <w:szCs w:val="24"/>
          <w:lang w:eastAsia="ru-RU"/>
        </w:rPr>
        <w:t>:</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proofErr w:type="gramStart"/>
      <w:r w:rsidRPr="004E2CC0">
        <w:rPr>
          <w:rFonts w:ascii="Times New Roman" w:eastAsia="Times New Roman" w:hAnsi="Times New Roman" w:cs="Times New Roman"/>
          <w:b/>
          <w:bCs/>
          <w:color w:val="22272F"/>
          <w:sz w:val="23"/>
          <w:szCs w:val="23"/>
          <w:lang w:eastAsia="ru-RU"/>
        </w:rPr>
        <w:t>Принят</w:t>
      </w:r>
      <w:proofErr w:type="gramEnd"/>
      <w:r w:rsidRPr="004E2CC0">
        <w:rPr>
          <w:rFonts w:ascii="Times New Roman" w:eastAsia="Times New Roman" w:hAnsi="Times New Roman" w:cs="Times New Roman"/>
          <w:b/>
          <w:bCs/>
          <w:color w:val="22272F"/>
          <w:sz w:val="23"/>
          <w:szCs w:val="23"/>
          <w:lang w:eastAsia="ru-RU"/>
        </w:rPr>
        <w:t xml:space="preserve"> Государственной Думой 21 января 2009 года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proofErr w:type="gramStart"/>
      <w:r w:rsidRPr="004E2CC0">
        <w:rPr>
          <w:rFonts w:ascii="Times New Roman" w:eastAsia="Times New Roman" w:hAnsi="Times New Roman" w:cs="Times New Roman"/>
          <w:b/>
          <w:bCs/>
          <w:color w:val="22272F"/>
          <w:sz w:val="23"/>
          <w:szCs w:val="23"/>
          <w:lang w:eastAsia="ru-RU"/>
        </w:rPr>
        <w:t>Одобрен</w:t>
      </w:r>
      <w:proofErr w:type="gramEnd"/>
      <w:r w:rsidRPr="004E2CC0">
        <w:rPr>
          <w:rFonts w:ascii="Times New Roman" w:eastAsia="Times New Roman" w:hAnsi="Times New Roman" w:cs="Times New Roman"/>
          <w:b/>
          <w:bCs/>
          <w:color w:val="22272F"/>
          <w:sz w:val="23"/>
          <w:szCs w:val="23"/>
          <w:lang w:eastAsia="ru-RU"/>
        </w:rPr>
        <w:t xml:space="preserve"> Советом Федерации 28 января 2009 года</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5" w:anchor="/multilink/194874/paragraph/1073743245/number/0" w:history="1">
        <w:r w:rsidRPr="004E2CC0">
          <w:rPr>
            <w:rFonts w:ascii="Times New Roman" w:eastAsia="Times New Roman" w:hAnsi="Times New Roman" w:cs="Times New Roman"/>
            <w:color w:val="3272C0"/>
            <w:sz w:val="20"/>
            <w:szCs w:val="20"/>
            <w:lang w:eastAsia="ru-RU"/>
          </w:rPr>
          <w:t>комментарий</w:t>
        </w:r>
      </w:hyperlink>
      <w:r w:rsidRPr="004E2CC0">
        <w:rPr>
          <w:rFonts w:ascii="Times New Roman" w:eastAsia="Times New Roman" w:hAnsi="Times New Roman" w:cs="Times New Roman"/>
          <w:color w:val="464C55"/>
          <w:sz w:val="20"/>
          <w:szCs w:val="20"/>
          <w:lang w:eastAsia="ru-RU"/>
        </w:rPr>
        <w:t> к настоящему Федеральному закону</w:t>
      </w:r>
    </w:p>
    <w:p w:rsidR="004E2CC0" w:rsidRPr="004E2CC0" w:rsidRDefault="004E2CC0" w:rsidP="004E2CC0">
      <w:pPr>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r w:rsidRPr="004E2CC0">
        <w:rPr>
          <w:rFonts w:ascii="Times New Roman" w:eastAsia="Times New Roman" w:hAnsi="Times New Roman" w:cs="Times New Roman"/>
          <w:color w:val="22272F"/>
          <w:sz w:val="32"/>
          <w:szCs w:val="32"/>
          <w:lang w:eastAsia="ru-RU"/>
        </w:rPr>
        <w:t>Глава 1. Общие положения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Статья 1. Основные понятия, используемые в настоящем Федеральном законе</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Для целей настоящего Федерального закона используются следующие основные понятия: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 </w:t>
      </w:r>
      <w:r w:rsidRPr="004E2CC0">
        <w:rPr>
          <w:rFonts w:ascii="Times New Roman" w:eastAsia="Times New Roman" w:hAnsi="Times New Roman" w:cs="Times New Roman"/>
          <w:b/>
          <w:bCs/>
          <w:color w:val="22272F"/>
          <w:sz w:val="23"/>
          <w:szCs w:val="23"/>
          <w:lang w:eastAsia="ru-RU"/>
        </w:rPr>
        <w:t>информация о деятельности государственных органов и органов местного самоуправления</w:t>
      </w:r>
      <w:r w:rsidRPr="004E2CC0">
        <w:rPr>
          <w:rFonts w:ascii="Times New Roman" w:eastAsia="Times New Roman" w:hAnsi="Times New Roman" w:cs="Times New Roman"/>
          <w:color w:val="22272F"/>
          <w:sz w:val="23"/>
          <w:szCs w:val="23"/>
          <w:lang w:eastAsia="ru-RU"/>
        </w:rPr>
        <w:t> - информация (в том числе документированная), созданная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(далее - подведомственные организации), либо поступившая в указанные органы и организации. К информации о деятельности государственных органов и органов местного самоуправления относятся также законы и иные нормативные правовые акты, а к информации о деятельности органов местного самоуправления - муниципальные правовые 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2) </w:t>
      </w:r>
      <w:r w:rsidRPr="004E2CC0">
        <w:rPr>
          <w:rFonts w:ascii="Times New Roman" w:eastAsia="Times New Roman" w:hAnsi="Times New Roman" w:cs="Times New Roman"/>
          <w:b/>
          <w:bCs/>
          <w:color w:val="22272F"/>
          <w:sz w:val="23"/>
          <w:szCs w:val="23"/>
          <w:lang w:eastAsia="ru-RU"/>
        </w:rPr>
        <w:t>государственные органы</w:t>
      </w:r>
      <w:r w:rsidRPr="004E2CC0">
        <w:rPr>
          <w:rFonts w:ascii="Times New Roman" w:eastAsia="Times New Roman" w:hAnsi="Times New Roman" w:cs="Times New Roman"/>
          <w:color w:val="22272F"/>
          <w:sz w:val="23"/>
          <w:szCs w:val="23"/>
          <w:lang w:eastAsia="ru-RU"/>
        </w:rPr>
        <w:t> - органы государственной власти Российской Федерации, органы государственной власти субъектов Российской Федерации и иные государственные органы, образуемые в соответствии с законодательством Российской Федерации, законодательством субъектов Российской Федерации;</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3) </w:t>
      </w:r>
      <w:r w:rsidRPr="004E2CC0">
        <w:rPr>
          <w:rFonts w:ascii="Times New Roman" w:eastAsia="Times New Roman" w:hAnsi="Times New Roman" w:cs="Times New Roman"/>
          <w:b/>
          <w:bCs/>
          <w:color w:val="22272F"/>
          <w:sz w:val="23"/>
          <w:szCs w:val="23"/>
          <w:lang w:eastAsia="ru-RU"/>
        </w:rPr>
        <w:t>пользователь информацией</w:t>
      </w:r>
      <w:r w:rsidRPr="004E2CC0">
        <w:rPr>
          <w:rFonts w:ascii="Times New Roman" w:eastAsia="Times New Roman" w:hAnsi="Times New Roman" w:cs="Times New Roman"/>
          <w:color w:val="22272F"/>
          <w:sz w:val="23"/>
          <w:szCs w:val="23"/>
          <w:lang w:eastAsia="ru-RU"/>
        </w:rPr>
        <w:t xml:space="preserve"> - гражданин (физическое лицо), организация (юридическое лицо), общественное объединение, осуществляющие поиск информации о деятельности государственных органов и органов местного самоуправления. </w:t>
      </w:r>
      <w:proofErr w:type="gramStart"/>
      <w:r w:rsidRPr="004E2CC0">
        <w:rPr>
          <w:rFonts w:ascii="Times New Roman" w:eastAsia="Times New Roman" w:hAnsi="Times New Roman" w:cs="Times New Roman"/>
          <w:color w:val="22272F"/>
          <w:sz w:val="23"/>
          <w:szCs w:val="23"/>
          <w:lang w:eastAsia="ru-RU"/>
        </w:rPr>
        <w:t>Пользователями информацией являются также государственные органы, органы местного самоуправления, осуществляющие поиск указанной информации в соответствии с настоящим Федеральным законом;</w:t>
      </w:r>
      <w:proofErr w:type="gramEnd"/>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4) </w:t>
      </w:r>
      <w:r w:rsidRPr="004E2CC0">
        <w:rPr>
          <w:rFonts w:ascii="Times New Roman" w:eastAsia="Times New Roman" w:hAnsi="Times New Roman" w:cs="Times New Roman"/>
          <w:b/>
          <w:bCs/>
          <w:color w:val="22272F"/>
          <w:sz w:val="23"/>
          <w:szCs w:val="23"/>
          <w:lang w:eastAsia="ru-RU"/>
        </w:rPr>
        <w:t>запрос</w:t>
      </w:r>
      <w:r w:rsidRPr="004E2CC0">
        <w:rPr>
          <w:rFonts w:ascii="Times New Roman" w:eastAsia="Times New Roman" w:hAnsi="Times New Roman" w:cs="Times New Roman"/>
          <w:color w:val="22272F"/>
          <w:sz w:val="23"/>
          <w:szCs w:val="23"/>
          <w:lang w:eastAsia="ru-RU"/>
        </w:rPr>
        <w:t> - обращение пользователя информацией в устной или письменной форме, в том числе в виде электронного документа, в государственный орган или орган местного самоуправления либо к его должностному лицу о предоставлении информации о деятельности этого органа;</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Пункт 5 изменен с 1 декабря 2022 г. - </w:t>
      </w:r>
      <w:hyperlink r:id="rId6" w:anchor="/document/404992163/entry/1101"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7" w:anchor="/document/76805304/entry/105"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hyperlink r:id="rId8" w:anchor="/document/57506332/entry/0" w:history="1">
        <w:r w:rsidRPr="004E2CC0">
          <w:rPr>
            <w:rFonts w:ascii="Times New Roman" w:eastAsia="Times New Roman" w:hAnsi="Times New Roman" w:cs="Times New Roman"/>
            <w:color w:val="3272C0"/>
            <w:sz w:val="23"/>
            <w:szCs w:val="23"/>
            <w:lang w:eastAsia="ru-RU"/>
          </w:rPr>
          <w:t>5)</w:t>
        </w:r>
      </w:hyperlink>
      <w:r w:rsidRPr="004E2CC0">
        <w:rPr>
          <w:rFonts w:ascii="Times New Roman" w:eastAsia="Times New Roman" w:hAnsi="Times New Roman" w:cs="Times New Roman"/>
          <w:color w:val="22272F"/>
          <w:sz w:val="23"/>
          <w:szCs w:val="23"/>
          <w:lang w:eastAsia="ru-RU"/>
        </w:rPr>
        <w:t> </w:t>
      </w:r>
      <w:r w:rsidRPr="004E2CC0">
        <w:rPr>
          <w:rFonts w:ascii="Times New Roman" w:eastAsia="Times New Roman" w:hAnsi="Times New Roman" w:cs="Times New Roman"/>
          <w:b/>
          <w:bCs/>
          <w:color w:val="22272F"/>
          <w:sz w:val="23"/>
          <w:szCs w:val="23"/>
          <w:lang w:eastAsia="ru-RU"/>
        </w:rPr>
        <w:t>официальный сайт </w:t>
      </w:r>
      <w:r w:rsidRPr="004E2CC0">
        <w:rPr>
          <w:rFonts w:ascii="Times New Roman" w:eastAsia="Times New Roman" w:hAnsi="Times New Roman" w:cs="Times New Roman"/>
          <w:color w:val="22272F"/>
          <w:sz w:val="23"/>
          <w:szCs w:val="23"/>
          <w:lang w:eastAsia="ru-RU"/>
        </w:rPr>
        <w:t xml:space="preserve">- сайт в информационно-телекоммуникационной сети "Интернет" (далее - сеть "Интернет"), содержащий информацию о деятельности государственного органа, органа местного самоуправления или подведомственной организации, электронный адрес которого в сети "Интернет" включает доменное имя, права на которое принадлежат </w:t>
      </w:r>
      <w:r w:rsidRPr="004E2CC0">
        <w:rPr>
          <w:rFonts w:ascii="Times New Roman" w:eastAsia="Times New Roman" w:hAnsi="Times New Roman" w:cs="Times New Roman"/>
          <w:color w:val="22272F"/>
          <w:sz w:val="23"/>
          <w:szCs w:val="23"/>
          <w:lang w:eastAsia="ru-RU"/>
        </w:rPr>
        <w:lastRenderedPageBreak/>
        <w:t>государственному органу, органу местного самоуправления или подведомственной организации;</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официальные </w:t>
      </w:r>
      <w:hyperlink r:id="rId9" w:tgtFrame="_blank" w:history="1">
        <w:r w:rsidRPr="004E2CC0">
          <w:rPr>
            <w:rFonts w:ascii="Times New Roman" w:eastAsia="Times New Roman" w:hAnsi="Times New Roman" w:cs="Times New Roman"/>
            <w:color w:val="3272C0"/>
            <w:sz w:val="20"/>
            <w:szCs w:val="20"/>
            <w:lang w:eastAsia="ru-RU"/>
          </w:rPr>
          <w:t>интернет-сайты</w:t>
        </w:r>
      </w:hyperlink>
      <w:r w:rsidRPr="004E2CC0">
        <w:rPr>
          <w:rFonts w:ascii="Times New Roman" w:eastAsia="Times New Roman" w:hAnsi="Times New Roman" w:cs="Times New Roman"/>
          <w:color w:val="464C55"/>
          <w:sz w:val="20"/>
          <w:szCs w:val="20"/>
          <w:lang w:eastAsia="ru-RU"/>
        </w:rPr>
        <w:t> органов власти</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Статья 1 дополнена пунктом 6 с 1 декабря 2022 г. - </w:t>
      </w:r>
      <w:hyperlink r:id="rId10" w:anchor="/document/404992163/entry/1102"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proofErr w:type="gramStart"/>
      <w:r w:rsidRPr="004E2CC0">
        <w:rPr>
          <w:rFonts w:ascii="Times New Roman" w:eastAsia="Times New Roman" w:hAnsi="Times New Roman" w:cs="Times New Roman"/>
          <w:color w:val="22272F"/>
          <w:sz w:val="23"/>
          <w:szCs w:val="23"/>
          <w:lang w:eastAsia="ru-RU"/>
        </w:rPr>
        <w:t>6) </w:t>
      </w:r>
      <w:r w:rsidRPr="004E2CC0">
        <w:rPr>
          <w:rFonts w:ascii="Times New Roman" w:eastAsia="Times New Roman" w:hAnsi="Times New Roman" w:cs="Times New Roman"/>
          <w:b/>
          <w:bCs/>
          <w:color w:val="22272F"/>
          <w:sz w:val="23"/>
          <w:szCs w:val="23"/>
          <w:lang w:eastAsia="ru-RU"/>
        </w:rPr>
        <w:t>официальная страница</w:t>
      </w:r>
      <w:r w:rsidRPr="004E2CC0">
        <w:rPr>
          <w:rFonts w:ascii="Times New Roman" w:eastAsia="Times New Roman" w:hAnsi="Times New Roman" w:cs="Times New Roman"/>
          <w:color w:val="22272F"/>
          <w:sz w:val="23"/>
          <w:szCs w:val="23"/>
          <w:lang w:eastAsia="ru-RU"/>
        </w:rPr>
        <w:t> - персональная страница в определенных Правительством Российской Федерации </w:t>
      </w:r>
      <w:hyperlink r:id="rId11" w:anchor="/document/405236747/entry/1" w:history="1">
        <w:r w:rsidRPr="004E2CC0">
          <w:rPr>
            <w:rFonts w:ascii="Times New Roman" w:eastAsia="Times New Roman" w:hAnsi="Times New Roman" w:cs="Times New Roman"/>
            <w:color w:val="3272C0"/>
            <w:sz w:val="23"/>
            <w:szCs w:val="23"/>
            <w:lang w:eastAsia="ru-RU"/>
          </w:rPr>
          <w:t>информационных системах</w:t>
        </w:r>
      </w:hyperlink>
      <w:r w:rsidRPr="004E2CC0">
        <w:rPr>
          <w:rFonts w:ascii="Times New Roman" w:eastAsia="Times New Roman" w:hAnsi="Times New Roman" w:cs="Times New Roman"/>
          <w:color w:val="22272F"/>
          <w:sz w:val="23"/>
          <w:szCs w:val="23"/>
          <w:lang w:eastAsia="ru-RU"/>
        </w:rPr>
        <w:t> и (или) программах для электронных вычислительных машин, соответствующих требованиям, предусмотренным </w:t>
      </w:r>
      <w:hyperlink r:id="rId12" w:anchor="/document/12148555/entry/1060" w:history="1">
        <w:r w:rsidRPr="004E2CC0">
          <w:rPr>
            <w:rFonts w:ascii="Times New Roman" w:eastAsia="Times New Roman" w:hAnsi="Times New Roman" w:cs="Times New Roman"/>
            <w:color w:val="3272C0"/>
            <w:sz w:val="23"/>
            <w:szCs w:val="23"/>
            <w:lang w:eastAsia="ru-RU"/>
          </w:rPr>
          <w:t>статьей 10.6</w:t>
        </w:r>
      </w:hyperlink>
      <w:r w:rsidRPr="004E2CC0">
        <w:rPr>
          <w:rFonts w:ascii="Times New Roman" w:eastAsia="Times New Roman" w:hAnsi="Times New Roman" w:cs="Times New Roman"/>
          <w:color w:val="22272F"/>
          <w:sz w:val="23"/>
          <w:szCs w:val="23"/>
          <w:lang w:eastAsia="ru-RU"/>
        </w:rPr>
        <w:t> Федерального закона от 27 июля 2006 года N 149-ФЗ "Об информации, информационных технологиях и о защите информации", созданная государственным органом, органом местного самоуправления или подведомственной организацией и содержащая информацию об их деятельности.</w:t>
      </w:r>
      <w:proofErr w:type="gramEnd"/>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13" w:anchor="/multilink/194874/paragraph/1073743246/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1 настоящего Федерального закона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Статья 2. Сфера действия настоящего Федерального закона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 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государственных органов и органов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 xml:space="preserve">2. </w:t>
      </w:r>
      <w:proofErr w:type="gramStart"/>
      <w:r w:rsidRPr="004E2CC0">
        <w:rPr>
          <w:rFonts w:ascii="Times New Roman" w:eastAsia="Times New Roman" w:hAnsi="Times New Roman" w:cs="Times New Roman"/>
          <w:color w:val="22272F"/>
          <w:sz w:val="23"/>
          <w:szCs w:val="23"/>
          <w:lang w:eastAsia="ru-RU"/>
        </w:rPr>
        <w:t>Если федеральными конституционными законами,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информации о деятельности государственных органов и органов местного самоуправления, положения настоящего Федерального закона применяются с учетом особенностей, предусмотренных этими федеральными конституционными законами, федеральными законами и иными нормативными правовыми актами Российской Федерации.</w:t>
      </w:r>
      <w:proofErr w:type="gramEnd"/>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 xml:space="preserve">3. </w:t>
      </w:r>
      <w:proofErr w:type="gramStart"/>
      <w:r w:rsidRPr="004E2CC0">
        <w:rPr>
          <w:rFonts w:ascii="Times New Roman" w:eastAsia="Times New Roman" w:hAnsi="Times New Roman" w:cs="Times New Roman"/>
          <w:color w:val="22272F"/>
          <w:sz w:val="23"/>
          <w:szCs w:val="23"/>
          <w:lang w:eastAsia="ru-RU"/>
        </w:rPr>
        <w:t>Если законами и иными нормативными правовыми актами субъектов Российской Федерации, принятыми по предметам ведения субъектов Российской Федерации, предусматриваются особенности предоставления отдельных видов информации о деятельности государственных органов субъектов Российской Федерации и органов местного самоуправления, положения настоящего Федерального закона применяются с учетом особенностей, предусмотренных этими законами и иными нормативными правовыми актами субъектов Российской Федерации.</w:t>
      </w:r>
      <w:proofErr w:type="gramEnd"/>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4. Действие настоящего Федерального закона распространяется на отношения, связанные с предоставлением </w:t>
      </w:r>
      <w:hyperlink r:id="rId14" w:anchor="/document/194874/entry/102" w:history="1">
        <w:r w:rsidRPr="004E2CC0">
          <w:rPr>
            <w:rFonts w:ascii="Times New Roman" w:eastAsia="Times New Roman" w:hAnsi="Times New Roman" w:cs="Times New Roman"/>
            <w:color w:val="3272C0"/>
            <w:sz w:val="23"/>
            <w:szCs w:val="23"/>
            <w:lang w:eastAsia="ru-RU"/>
          </w:rPr>
          <w:t>государственными органами</w:t>
        </w:r>
      </w:hyperlink>
      <w:r w:rsidRPr="004E2CC0">
        <w:rPr>
          <w:rFonts w:ascii="Times New Roman" w:eastAsia="Times New Roman" w:hAnsi="Times New Roman" w:cs="Times New Roman"/>
          <w:color w:val="22272F"/>
          <w:sz w:val="23"/>
          <w:szCs w:val="23"/>
          <w:lang w:eastAsia="ru-RU"/>
        </w:rPr>
        <w:t> и органами местного самоуправления информации о своей деятельности по запросам редакций средств массовой информации, в части, не урегулированной </w:t>
      </w:r>
      <w:hyperlink r:id="rId15" w:anchor="/document/10164247/entry/5" w:history="1">
        <w:r w:rsidRPr="004E2CC0">
          <w:rPr>
            <w:rFonts w:ascii="Times New Roman" w:eastAsia="Times New Roman" w:hAnsi="Times New Roman" w:cs="Times New Roman"/>
            <w:color w:val="3272C0"/>
            <w:sz w:val="23"/>
            <w:szCs w:val="23"/>
            <w:lang w:eastAsia="ru-RU"/>
          </w:rPr>
          <w:t>законодательством</w:t>
        </w:r>
      </w:hyperlink>
      <w:r w:rsidRPr="004E2CC0">
        <w:rPr>
          <w:rFonts w:ascii="Times New Roman" w:eastAsia="Times New Roman" w:hAnsi="Times New Roman" w:cs="Times New Roman"/>
          <w:color w:val="22272F"/>
          <w:sz w:val="23"/>
          <w:szCs w:val="23"/>
          <w:lang w:eastAsia="ru-RU"/>
        </w:rPr>
        <w:t> Российской Федерации о средствах массовой информации.</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 xml:space="preserve">5. Действие настоящего Федерального закона не распространяется </w:t>
      </w:r>
      <w:proofErr w:type="gramStart"/>
      <w:r w:rsidRPr="004E2CC0">
        <w:rPr>
          <w:rFonts w:ascii="Times New Roman" w:eastAsia="Times New Roman" w:hAnsi="Times New Roman" w:cs="Times New Roman"/>
          <w:color w:val="22272F"/>
          <w:sz w:val="23"/>
          <w:szCs w:val="23"/>
          <w:lang w:eastAsia="ru-RU"/>
        </w:rPr>
        <w:t>на</w:t>
      </w:r>
      <w:proofErr w:type="gramEnd"/>
      <w:r w:rsidRPr="004E2CC0">
        <w:rPr>
          <w:rFonts w:ascii="Times New Roman" w:eastAsia="Times New Roman" w:hAnsi="Times New Roman" w:cs="Times New Roman"/>
          <w:color w:val="22272F"/>
          <w:sz w:val="23"/>
          <w:szCs w:val="23"/>
          <w:lang w:eastAsia="ru-RU"/>
        </w:rPr>
        <w:t>:</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 отношения, связанные с обеспечением доступа к персональным данным, обработка которых осуществляется государственными органами и органами местного самоуправления;</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О персональных данных см. </w:t>
      </w:r>
      <w:hyperlink r:id="rId16" w:anchor="/document/12148567/entry/0"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27 июля 2006 г. N 152-ФЗ</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2) порядок рассмотрения государственными органами и органами местного самоуправления обращений граждан;</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lastRenderedPageBreak/>
        <w:t>О порядке рассмотрения обращений граждан Российской Федерации см. </w:t>
      </w:r>
      <w:hyperlink r:id="rId17" w:anchor="/document/12146661/entry/0"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2 мая 2006 г. N 59-ФЗ</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3) порядок предоставления государственным органом, органом местного самоуправления в иные государственные органы, органы местного самоуправления информации о своей деятельности в связи с осуществлением указанными органами своих полномочий.</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18" w:anchor="/multilink/194874/paragraph/1073743247/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2 настоящего Федерального закона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Статья 3.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 xml:space="preserve">1. </w:t>
      </w:r>
      <w:proofErr w:type="gramStart"/>
      <w:r w:rsidRPr="004E2CC0">
        <w:rPr>
          <w:rFonts w:ascii="Times New Roman" w:eastAsia="Times New Roman" w:hAnsi="Times New Roman" w:cs="Times New Roman"/>
          <w:color w:val="22272F"/>
          <w:sz w:val="23"/>
          <w:szCs w:val="23"/>
          <w:lang w:eastAsia="ru-RU"/>
        </w:rPr>
        <w:t>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 осуществляется в соответствии с </w:t>
      </w:r>
      <w:hyperlink r:id="rId19" w:anchor="/document/10103000/entry/0" w:history="1">
        <w:r w:rsidRPr="004E2CC0">
          <w:rPr>
            <w:rFonts w:ascii="Times New Roman" w:eastAsia="Times New Roman" w:hAnsi="Times New Roman" w:cs="Times New Roman"/>
            <w:color w:val="3272C0"/>
            <w:sz w:val="23"/>
            <w:szCs w:val="23"/>
            <w:lang w:eastAsia="ru-RU"/>
          </w:rPr>
          <w:t>Конституцией</w:t>
        </w:r>
      </w:hyperlink>
      <w:r w:rsidRPr="004E2CC0">
        <w:rPr>
          <w:rFonts w:ascii="Times New Roman" w:eastAsia="Times New Roman" w:hAnsi="Times New Roman" w:cs="Times New Roman"/>
          <w:color w:val="22272F"/>
          <w:sz w:val="23"/>
          <w:szCs w:val="23"/>
          <w:lang w:eastAsia="ru-RU"/>
        </w:rPr>
        <w:t> Российской Федерации, федеральными конституционными законами, настоящим Федеральным законом, </w:t>
      </w:r>
      <w:hyperlink r:id="rId20" w:anchor="/document/194582/entry/0" w:history="1">
        <w:r w:rsidRPr="004E2CC0">
          <w:rPr>
            <w:rFonts w:ascii="Times New Roman" w:eastAsia="Times New Roman" w:hAnsi="Times New Roman" w:cs="Times New Roman"/>
            <w:color w:val="3272C0"/>
            <w:sz w:val="23"/>
            <w:szCs w:val="23"/>
            <w:lang w:eastAsia="ru-RU"/>
          </w:rPr>
          <w:t>Федеральным законом</w:t>
        </w:r>
      </w:hyperlink>
      <w:r w:rsidRPr="004E2CC0">
        <w:rPr>
          <w:rFonts w:ascii="Times New Roman" w:eastAsia="Times New Roman" w:hAnsi="Times New Roman" w:cs="Times New Roman"/>
          <w:color w:val="22272F"/>
          <w:sz w:val="23"/>
          <w:szCs w:val="23"/>
          <w:lang w:eastAsia="ru-RU"/>
        </w:rPr>
        <w:t> от 22 декабря 2008 года N 262-ФЗ "Об обеспечении доступа к информации о деятельности судов в Российской Федерации" (далее - Федеральный закон "Об обеспечении доступа к информации о деятельности</w:t>
      </w:r>
      <w:proofErr w:type="gramEnd"/>
      <w:r w:rsidRPr="004E2CC0">
        <w:rPr>
          <w:rFonts w:ascii="Times New Roman" w:eastAsia="Times New Roman" w:hAnsi="Times New Roman" w:cs="Times New Roman"/>
          <w:color w:val="22272F"/>
          <w:sz w:val="23"/>
          <w:szCs w:val="23"/>
          <w:lang w:eastAsia="ru-RU"/>
        </w:rPr>
        <w:t xml:space="preserve"> судов в Российской Федерации"), другими федеральными законами, иными нормативными правовыми актами Российской Федерации. Правовое регулирование отношений, связанных с обеспечением доступа к информации о деятельности государственных органов субъектов Российской Федерации и органов местного самоуправления, осуществляется также законами, иными нормативными правовыми актами субъектов Российской Федерации, а в отношении органов местного самоуправления - муниципальными правовыми актами.</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Статья 3 дополнена частью 3 с 8 декабря 2020 г. - </w:t>
      </w:r>
      <w:hyperlink r:id="rId21" w:anchor="/document/75016987/entry/990"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8 декабря 2020 г. N 429-ФЗ</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2" w:anchor="/document/10103000/entry/0" w:history="1">
        <w:r w:rsidRPr="004E2CC0">
          <w:rPr>
            <w:rFonts w:ascii="Times New Roman" w:eastAsia="Times New Roman" w:hAnsi="Times New Roman" w:cs="Times New Roman"/>
            <w:color w:val="3272C0"/>
            <w:sz w:val="23"/>
            <w:szCs w:val="23"/>
            <w:lang w:eastAsia="ru-RU"/>
          </w:rPr>
          <w:t>Конституции</w:t>
        </w:r>
      </w:hyperlink>
      <w:r w:rsidRPr="004E2CC0">
        <w:rPr>
          <w:rFonts w:ascii="Times New Roman" w:eastAsia="Times New Roman" w:hAnsi="Times New Roman" w:cs="Times New Roman"/>
          <w:color w:val="22272F"/>
          <w:sz w:val="23"/>
          <w:szCs w:val="23"/>
          <w:lang w:eastAsia="ru-RU"/>
        </w:rPr>
        <w:t> Российской Федерации, не подлежат исполнению в Российской Федерации. Такое противоречие может быть установлено в </w:t>
      </w:r>
      <w:hyperlink r:id="rId23" w:anchor="/document/10101207/entry/13100" w:history="1">
        <w:r w:rsidRPr="004E2CC0">
          <w:rPr>
            <w:rFonts w:ascii="Times New Roman" w:eastAsia="Times New Roman" w:hAnsi="Times New Roman" w:cs="Times New Roman"/>
            <w:color w:val="3272C0"/>
            <w:sz w:val="23"/>
            <w:szCs w:val="23"/>
            <w:lang w:eastAsia="ru-RU"/>
          </w:rPr>
          <w:t>порядке</w:t>
        </w:r>
      </w:hyperlink>
      <w:r w:rsidRPr="004E2CC0">
        <w:rPr>
          <w:rFonts w:ascii="Times New Roman" w:eastAsia="Times New Roman" w:hAnsi="Times New Roman" w:cs="Times New Roman"/>
          <w:color w:val="22272F"/>
          <w:sz w:val="23"/>
          <w:szCs w:val="23"/>
          <w:lang w:eastAsia="ru-RU"/>
        </w:rPr>
        <w:t>, определенном федеральным конституционным законом.</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24" w:anchor="/multilink/194874/paragraph/1073743248/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3 настоящего Федерального закона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Статья 4. Основные принципы обеспечения доступа к информации о деятельности государственных органов и органов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Основными принципами обеспечения доступа к </w:t>
      </w:r>
      <w:hyperlink r:id="rId25" w:anchor="/document/194874/entry/101" w:history="1">
        <w:r w:rsidRPr="004E2CC0">
          <w:rPr>
            <w:rFonts w:ascii="Times New Roman" w:eastAsia="Times New Roman" w:hAnsi="Times New Roman" w:cs="Times New Roman"/>
            <w:color w:val="3272C0"/>
            <w:sz w:val="23"/>
            <w:szCs w:val="23"/>
            <w:lang w:eastAsia="ru-RU"/>
          </w:rPr>
          <w:t>информации о деятельности государственных органов и органов местного самоуправления</w:t>
        </w:r>
      </w:hyperlink>
      <w:r w:rsidRPr="004E2CC0">
        <w:rPr>
          <w:rFonts w:ascii="Times New Roman" w:eastAsia="Times New Roman" w:hAnsi="Times New Roman" w:cs="Times New Roman"/>
          <w:color w:val="22272F"/>
          <w:sz w:val="23"/>
          <w:szCs w:val="23"/>
          <w:lang w:eastAsia="ru-RU"/>
        </w:rPr>
        <w:t> являются: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 открытость и доступность информации о деятельности государственных органов и органов местного самоуправления, за исключением случаев, предусмотренных </w:t>
      </w:r>
      <w:hyperlink r:id="rId26" w:anchor="/multilink/194874/paragraph/26/number/0" w:history="1">
        <w:r w:rsidRPr="004E2CC0">
          <w:rPr>
            <w:rFonts w:ascii="Times New Roman" w:eastAsia="Times New Roman" w:hAnsi="Times New Roman" w:cs="Times New Roman"/>
            <w:color w:val="3272C0"/>
            <w:sz w:val="23"/>
            <w:szCs w:val="23"/>
            <w:lang w:eastAsia="ru-RU"/>
          </w:rPr>
          <w:t>федеральным законом</w:t>
        </w:r>
      </w:hyperlink>
      <w:r w:rsidRPr="004E2CC0">
        <w:rPr>
          <w:rFonts w:ascii="Times New Roman" w:eastAsia="Times New Roman" w:hAnsi="Times New Roman" w:cs="Times New Roman"/>
          <w:color w:val="22272F"/>
          <w:sz w:val="23"/>
          <w:szCs w:val="23"/>
          <w:lang w:eastAsia="ru-RU"/>
        </w:rPr>
        <w:t>;</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2) достоверность информации о деятельности государственных органов и органов местного самоуправления и своевременность ее предоставления;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lastRenderedPageBreak/>
        <w:t>3) свобода поиска, получения, передачи и распространения информации о деятельности государственных органов и органов местного самоуправления любым законным способом;</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информации о деятельности государственных органов и органов местного самоуправления.</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27" w:anchor="/multilink/194874/paragraph/1073743249/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4 настоящего Федерального закона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 xml:space="preserve">Статья 5. Информация о деятельности государственных органов и органов местного самоуправления, доступ </w:t>
      </w:r>
      <w:proofErr w:type="gramStart"/>
      <w:r w:rsidRPr="004E2CC0">
        <w:rPr>
          <w:rFonts w:ascii="Times New Roman" w:eastAsia="Times New Roman" w:hAnsi="Times New Roman" w:cs="Times New Roman"/>
          <w:b/>
          <w:bCs/>
          <w:color w:val="22272F"/>
          <w:sz w:val="23"/>
          <w:szCs w:val="23"/>
          <w:lang w:eastAsia="ru-RU"/>
        </w:rPr>
        <w:t>к</w:t>
      </w:r>
      <w:proofErr w:type="gramEnd"/>
      <w:r w:rsidRPr="004E2CC0">
        <w:rPr>
          <w:rFonts w:ascii="Times New Roman" w:eastAsia="Times New Roman" w:hAnsi="Times New Roman" w:cs="Times New Roman"/>
          <w:b/>
          <w:bCs/>
          <w:color w:val="22272F"/>
          <w:sz w:val="23"/>
          <w:szCs w:val="23"/>
          <w:lang w:eastAsia="ru-RU"/>
        </w:rPr>
        <w:t xml:space="preserve"> которой ограничен</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 Доступ к информации о деятельности государственных органов и органов местного самоуправления ограничивается в случаях, если указанная информация отнесена в установленном федеральным законом порядке к сведениям, составляющим </w:t>
      </w:r>
      <w:hyperlink r:id="rId28" w:anchor="/document/10102673/entry/200" w:history="1">
        <w:r w:rsidRPr="004E2CC0">
          <w:rPr>
            <w:rFonts w:ascii="Times New Roman" w:eastAsia="Times New Roman" w:hAnsi="Times New Roman" w:cs="Times New Roman"/>
            <w:color w:val="3272C0"/>
            <w:sz w:val="23"/>
            <w:szCs w:val="23"/>
            <w:lang w:eastAsia="ru-RU"/>
          </w:rPr>
          <w:t>государственную</w:t>
        </w:r>
      </w:hyperlink>
      <w:r w:rsidRPr="004E2CC0">
        <w:rPr>
          <w:rFonts w:ascii="Times New Roman" w:eastAsia="Times New Roman" w:hAnsi="Times New Roman" w:cs="Times New Roman"/>
          <w:color w:val="22272F"/>
          <w:sz w:val="23"/>
          <w:szCs w:val="23"/>
          <w:lang w:eastAsia="ru-RU"/>
        </w:rPr>
        <w:t> или иную охраняемую законом тайну.</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2. 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устанавливается </w:t>
      </w:r>
      <w:hyperlink r:id="rId29" w:anchor="/multilink/194874/paragraph/32/number/0" w:history="1">
        <w:r w:rsidRPr="004E2CC0">
          <w:rPr>
            <w:rFonts w:ascii="Times New Roman" w:eastAsia="Times New Roman" w:hAnsi="Times New Roman" w:cs="Times New Roman"/>
            <w:color w:val="3272C0"/>
            <w:sz w:val="23"/>
            <w:szCs w:val="23"/>
            <w:lang w:eastAsia="ru-RU"/>
          </w:rPr>
          <w:t>федеральным законом</w:t>
        </w:r>
      </w:hyperlink>
      <w:r w:rsidRPr="004E2CC0">
        <w:rPr>
          <w:rFonts w:ascii="Times New Roman" w:eastAsia="Times New Roman" w:hAnsi="Times New Roman" w:cs="Times New Roman"/>
          <w:color w:val="22272F"/>
          <w:sz w:val="23"/>
          <w:szCs w:val="23"/>
          <w:lang w:eastAsia="ru-RU"/>
        </w:rPr>
        <w:t>.</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30" w:anchor="/multilink/194874/paragraph/1073743250/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5 настоящего Федерального закона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Статья 6. Способы обеспечения доступа к информации о деятельности государственных органов и органов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Доступ к информации о деятельности государственных органов и органов местного самоуправления может обеспечиваться следующими способами:</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 обнародование (опубликование) государственными органами и органами местного самоуправления информации о своей деятельности в средствах массовой информации;</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Пункт 2 изменен с 1 декабря 2022 г. - </w:t>
      </w:r>
      <w:hyperlink r:id="rId31" w:anchor="/document/404992163/entry/12"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32" w:anchor="/document/76805304/entry/62"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2) </w:t>
      </w:r>
      <w:hyperlink r:id="rId33" w:anchor="/document/57506332/entry/0" w:history="1">
        <w:r w:rsidRPr="004E2CC0">
          <w:rPr>
            <w:rFonts w:ascii="Times New Roman" w:eastAsia="Times New Roman" w:hAnsi="Times New Roman" w:cs="Times New Roman"/>
            <w:color w:val="3272C0"/>
            <w:sz w:val="23"/>
            <w:szCs w:val="23"/>
            <w:lang w:eastAsia="ru-RU"/>
          </w:rPr>
          <w:t>размещение</w:t>
        </w:r>
      </w:hyperlink>
      <w:r w:rsidRPr="004E2CC0">
        <w:rPr>
          <w:rFonts w:ascii="Times New Roman" w:eastAsia="Times New Roman" w:hAnsi="Times New Roman" w:cs="Times New Roman"/>
          <w:color w:val="22272F"/>
          <w:sz w:val="23"/>
          <w:szCs w:val="23"/>
          <w:lang w:eastAsia="ru-RU"/>
        </w:rPr>
        <w:t> государственными органами, органами местного самоуправления и подведомственными организациями в сети "Интернет" информации, предусмотренной </w:t>
      </w:r>
      <w:hyperlink r:id="rId34" w:anchor="/document/194874/entry/13" w:history="1">
        <w:r w:rsidRPr="004E2CC0">
          <w:rPr>
            <w:rFonts w:ascii="Times New Roman" w:eastAsia="Times New Roman" w:hAnsi="Times New Roman" w:cs="Times New Roman"/>
            <w:color w:val="3272C0"/>
            <w:sz w:val="23"/>
            <w:szCs w:val="23"/>
            <w:lang w:eastAsia="ru-RU"/>
          </w:rPr>
          <w:t>статьей 13</w:t>
        </w:r>
      </w:hyperlink>
      <w:r w:rsidRPr="004E2CC0">
        <w:rPr>
          <w:rFonts w:ascii="Times New Roman" w:eastAsia="Times New Roman" w:hAnsi="Times New Roman" w:cs="Times New Roman"/>
          <w:color w:val="22272F"/>
          <w:sz w:val="23"/>
          <w:szCs w:val="23"/>
          <w:lang w:eastAsia="ru-RU"/>
        </w:rPr>
        <w:t> настоящего Федерального закона;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3) размещение государственными органами и органами местного самоуправления информации о своей деятельности в помещениях, занимаемых указанными органами, и в иных отведенных для этих целей местах;</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4) ознакомление пользователей информацией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 xml:space="preserve">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w:t>
      </w:r>
      <w:proofErr w:type="spellStart"/>
      <w:proofErr w:type="gramStart"/>
      <w:r w:rsidRPr="004E2CC0">
        <w:rPr>
          <w:rFonts w:ascii="Times New Roman" w:eastAsia="Times New Roman" w:hAnsi="Times New Roman" w:cs="Times New Roman"/>
          <w:color w:val="22272F"/>
          <w:sz w:val="23"/>
          <w:szCs w:val="23"/>
          <w:lang w:eastAsia="ru-RU"/>
        </w:rPr>
        <w:t>органов</w:t>
      </w:r>
      <w:proofErr w:type="spellEnd"/>
      <w:proofErr w:type="gramEnd"/>
      <w:r w:rsidRPr="004E2CC0">
        <w:rPr>
          <w:rFonts w:ascii="Times New Roman" w:eastAsia="Times New Roman" w:hAnsi="Times New Roman" w:cs="Times New Roman"/>
          <w:color w:val="22272F"/>
          <w:sz w:val="23"/>
          <w:szCs w:val="23"/>
          <w:lang w:eastAsia="ru-RU"/>
        </w:rPr>
        <w:t xml:space="preserve">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lastRenderedPageBreak/>
        <w:t>6) предоставление пользователям информацией по их </w:t>
      </w:r>
      <w:hyperlink r:id="rId35" w:anchor="/document/194874/entry/104" w:history="1">
        <w:r w:rsidRPr="004E2CC0">
          <w:rPr>
            <w:rFonts w:ascii="Times New Roman" w:eastAsia="Times New Roman" w:hAnsi="Times New Roman" w:cs="Times New Roman"/>
            <w:color w:val="3272C0"/>
            <w:sz w:val="23"/>
            <w:szCs w:val="23"/>
            <w:lang w:eastAsia="ru-RU"/>
          </w:rPr>
          <w:t>запросу</w:t>
        </w:r>
      </w:hyperlink>
      <w:r w:rsidRPr="004E2CC0">
        <w:rPr>
          <w:rFonts w:ascii="Times New Roman" w:eastAsia="Times New Roman" w:hAnsi="Times New Roman" w:cs="Times New Roman"/>
          <w:color w:val="22272F"/>
          <w:sz w:val="23"/>
          <w:szCs w:val="23"/>
          <w:lang w:eastAsia="ru-RU"/>
        </w:rPr>
        <w:t> информации о деятельности государственных органов и органов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7) другими способами, предусмотренными законами и (или) иными нормативными правовыми актами, а в отношении доступа к информации о деятельности органов местного самоуправления - также муниципальными правовыми актами.</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36" w:anchor="/multilink/194874/paragraph/1073743251/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6 настоящего Федерального закона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Статья 7. Форма предоставления информации о деятельности государственных органов и органов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 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 в том числе в виде электронного документа.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2. Форма предоставления информации о деятельности государственных органов и органов местного самоуправления устанавливается настоящим Федеральным законом, </w:t>
      </w:r>
      <w:hyperlink r:id="rId37" w:anchor="/document/194582/entry/7" w:history="1">
        <w:r w:rsidRPr="004E2CC0">
          <w:rPr>
            <w:rFonts w:ascii="Times New Roman" w:eastAsia="Times New Roman" w:hAnsi="Times New Roman" w:cs="Times New Roman"/>
            <w:color w:val="3272C0"/>
            <w:sz w:val="23"/>
            <w:szCs w:val="23"/>
            <w:lang w:eastAsia="ru-RU"/>
          </w:rPr>
          <w:t>Федеральным законом</w:t>
        </w:r>
      </w:hyperlink>
      <w:r w:rsidRPr="004E2CC0">
        <w:rPr>
          <w:rFonts w:ascii="Times New Roman" w:eastAsia="Times New Roman" w:hAnsi="Times New Roman" w:cs="Times New Roman"/>
          <w:color w:val="22272F"/>
          <w:sz w:val="23"/>
          <w:szCs w:val="23"/>
          <w:lang w:eastAsia="ru-RU"/>
        </w:rPr>
        <w:t> "Об обеспечении доступа к информации о деятельности судов в Российской Федерации", другими федеральными законами и иными нормативными правовыми актами Российской Федерации. Форма предоставления информации о деятельности государственных органов субъектов Российской Федерации и органов местного самоуправления может устанавливаться также законами и иными нормативными правовыми актами субъектов Российской Федерации, а в отношении информации о деятельности органов местного самоуправления - муниципальными правовыми актами. В случае</w:t>
      </w:r>
      <w:proofErr w:type="gramStart"/>
      <w:r w:rsidRPr="004E2CC0">
        <w:rPr>
          <w:rFonts w:ascii="Times New Roman" w:eastAsia="Times New Roman" w:hAnsi="Times New Roman" w:cs="Times New Roman"/>
          <w:color w:val="22272F"/>
          <w:sz w:val="23"/>
          <w:szCs w:val="23"/>
          <w:lang w:eastAsia="ru-RU"/>
        </w:rPr>
        <w:t>,</w:t>
      </w:r>
      <w:proofErr w:type="gramEnd"/>
      <w:r w:rsidRPr="004E2CC0">
        <w:rPr>
          <w:rFonts w:ascii="Times New Roman" w:eastAsia="Times New Roman" w:hAnsi="Times New Roman" w:cs="Times New Roman"/>
          <w:color w:val="22272F"/>
          <w:sz w:val="23"/>
          <w:szCs w:val="23"/>
          <w:lang w:eastAsia="ru-RU"/>
        </w:rPr>
        <w:t xml:space="preserve"> если форма предоставления информации о деятельности государственных органов и органов местного самоуправления не установлена,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государственном органе, органе местного самоуправления.</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Часть 2.1 изменена с 1 декабря 2022 г. - </w:t>
      </w:r>
      <w:hyperlink r:id="rId38" w:anchor="/document/404992163/entry/13"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39" w:anchor="/document/76805304/entry/721"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2.1. 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неограниченному кругу лиц посредством ее </w:t>
      </w:r>
      <w:hyperlink r:id="rId40" w:anchor="/document/57506332/entry/0" w:history="1">
        <w:r w:rsidRPr="004E2CC0">
          <w:rPr>
            <w:rFonts w:ascii="Times New Roman" w:eastAsia="Times New Roman" w:hAnsi="Times New Roman" w:cs="Times New Roman"/>
            <w:color w:val="3272C0"/>
            <w:sz w:val="23"/>
            <w:szCs w:val="23"/>
            <w:lang w:eastAsia="ru-RU"/>
          </w:rPr>
          <w:t>размещения</w:t>
        </w:r>
      </w:hyperlink>
      <w:r w:rsidRPr="004E2CC0">
        <w:rPr>
          <w:rFonts w:ascii="Times New Roman" w:eastAsia="Times New Roman" w:hAnsi="Times New Roman" w:cs="Times New Roman"/>
          <w:color w:val="22272F"/>
          <w:sz w:val="23"/>
          <w:szCs w:val="23"/>
          <w:lang w:eastAsia="ru-RU"/>
        </w:rPr>
        <w:t> на официальных сайтах в форме открытых данных.</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3. </w:t>
      </w:r>
      <w:hyperlink r:id="rId41" w:anchor="/document/194874/entry/101" w:history="1">
        <w:r w:rsidRPr="004E2CC0">
          <w:rPr>
            <w:rFonts w:ascii="Times New Roman" w:eastAsia="Times New Roman" w:hAnsi="Times New Roman" w:cs="Times New Roman"/>
            <w:color w:val="3272C0"/>
            <w:sz w:val="23"/>
            <w:szCs w:val="23"/>
            <w:lang w:eastAsia="ru-RU"/>
          </w:rPr>
          <w:t>Информация о деятельности государственных органов и органов местного самоуправления</w:t>
        </w:r>
      </w:hyperlink>
      <w:r w:rsidRPr="004E2CC0">
        <w:rPr>
          <w:rFonts w:ascii="Times New Roman" w:eastAsia="Times New Roman" w:hAnsi="Times New Roman" w:cs="Times New Roman"/>
          <w:color w:val="22272F"/>
          <w:sz w:val="23"/>
          <w:szCs w:val="23"/>
          <w:lang w:eastAsia="ru-RU"/>
        </w:rPr>
        <w:t> в устной форме предоставляется пользователям информацией во время приема. Указанная информация предоставляется также по телефонам справочных служб государственного органа, органа местного самоуправления либо по телефонам должностных лиц, уполномоченных государственным органом, органом местного самоуправления на ее предоставление.</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42" w:anchor="/document/70393024/entry/212" w:history="1">
        <w:r w:rsidRPr="004E2CC0">
          <w:rPr>
            <w:rFonts w:ascii="Times New Roman" w:eastAsia="Times New Roman" w:hAnsi="Times New Roman" w:cs="Times New Roman"/>
            <w:color w:val="3272C0"/>
            <w:sz w:val="20"/>
            <w:szCs w:val="20"/>
            <w:lang w:eastAsia="ru-RU"/>
          </w:rPr>
          <w:t>Федеральным законом</w:t>
        </w:r>
      </w:hyperlink>
      <w:r w:rsidRPr="004E2CC0">
        <w:rPr>
          <w:rFonts w:ascii="Times New Roman" w:eastAsia="Times New Roman" w:hAnsi="Times New Roman" w:cs="Times New Roman"/>
          <w:color w:val="464C55"/>
          <w:sz w:val="20"/>
          <w:szCs w:val="20"/>
          <w:lang w:eastAsia="ru-RU"/>
        </w:rPr>
        <w:t> от 7 июня 2013 г. N 112-ФЗ часть 4 статьи 7 настоящего Федерального закона изложена в новой редакции, </w:t>
      </w:r>
      <w:hyperlink r:id="rId43" w:anchor="/document/70393024/entry/3" w:history="1">
        <w:r w:rsidRPr="004E2CC0">
          <w:rPr>
            <w:rFonts w:ascii="Times New Roman" w:eastAsia="Times New Roman" w:hAnsi="Times New Roman" w:cs="Times New Roman"/>
            <w:color w:val="3272C0"/>
            <w:sz w:val="20"/>
            <w:szCs w:val="20"/>
            <w:lang w:eastAsia="ru-RU"/>
          </w:rPr>
          <w:t>вступающей в силу</w:t>
        </w:r>
      </w:hyperlink>
      <w:r w:rsidRPr="004E2CC0">
        <w:rPr>
          <w:rFonts w:ascii="Times New Roman" w:eastAsia="Times New Roman" w:hAnsi="Times New Roman" w:cs="Times New Roman"/>
          <w:color w:val="464C55"/>
          <w:sz w:val="20"/>
          <w:szCs w:val="20"/>
          <w:lang w:eastAsia="ru-RU"/>
        </w:rPr>
        <w:t> с 1 июля 2013 г.</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44" w:anchor="/document/57742185/entry/74" w:history="1">
        <w:r w:rsidRPr="004E2CC0">
          <w:rPr>
            <w:rFonts w:ascii="Times New Roman" w:eastAsia="Times New Roman" w:hAnsi="Times New Roman" w:cs="Times New Roman"/>
            <w:color w:val="3272C0"/>
            <w:sz w:val="20"/>
            <w:szCs w:val="20"/>
            <w:lang w:eastAsia="ru-RU"/>
          </w:rPr>
          <w:t>См. текст части в предыдущей редакции</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4. Информация о деятельности государственных органов и органов местного самоуправления может быть передана по сетям связи общего пользования. Правительство Российской Федерации определяет </w:t>
      </w:r>
      <w:hyperlink r:id="rId45" w:anchor="/document/70413578/entry/2" w:history="1">
        <w:r w:rsidRPr="004E2CC0">
          <w:rPr>
            <w:rFonts w:ascii="Times New Roman" w:eastAsia="Times New Roman" w:hAnsi="Times New Roman" w:cs="Times New Roman"/>
            <w:color w:val="3272C0"/>
            <w:sz w:val="23"/>
            <w:szCs w:val="23"/>
            <w:lang w:eastAsia="ru-RU"/>
          </w:rPr>
          <w:t>случаи</w:t>
        </w:r>
      </w:hyperlink>
      <w:r w:rsidRPr="004E2CC0">
        <w:rPr>
          <w:rFonts w:ascii="Times New Roman" w:eastAsia="Times New Roman" w:hAnsi="Times New Roman" w:cs="Times New Roman"/>
          <w:color w:val="22272F"/>
          <w:sz w:val="23"/>
          <w:szCs w:val="23"/>
          <w:lang w:eastAsia="ru-RU"/>
        </w:rPr>
        <w:t xml:space="preserve">, при которых доступ с использованием сети "Интернет" к информации, содержащейся в государственных и муниципальных информационных системах, </w:t>
      </w:r>
      <w:r w:rsidRPr="004E2CC0">
        <w:rPr>
          <w:rFonts w:ascii="Times New Roman" w:eastAsia="Times New Roman" w:hAnsi="Times New Roman" w:cs="Times New Roman"/>
          <w:color w:val="22272F"/>
          <w:sz w:val="23"/>
          <w:szCs w:val="23"/>
          <w:lang w:eastAsia="ru-RU"/>
        </w:rPr>
        <w:lastRenderedPageBreak/>
        <w:t>предоставляется исключительно пользователям информации, прошедшим авторизацию в единой системе идентификац</w:t>
      </w:r>
      <w:proofErr w:type="gramStart"/>
      <w:r w:rsidRPr="004E2CC0">
        <w:rPr>
          <w:rFonts w:ascii="Times New Roman" w:eastAsia="Times New Roman" w:hAnsi="Times New Roman" w:cs="Times New Roman"/>
          <w:color w:val="22272F"/>
          <w:sz w:val="23"/>
          <w:szCs w:val="23"/>
          <w:lang w:eastAsia="ru-RU"/>
        </w:rPr>
        <w:t>ии и ау</w:t>
      </w:r>
      <w:proofErr w:type="gramEnd"/>
      <w:r w:rsidRPr="004E2CC0">
        <w:rPr>
          <w:rFonts w:ascii="Times New Roman" w:eastAsia="Times New Roman" w:hAnsi="Times New Roman" w:cs="Times New Roman"/>
          <w:color w:val="22272F"/>
          <w:sz w:val="23"/>
          <w:szCs w:val="23"/>
          <w:lang w:eastAsia="ru-RU"/>
        </w:rPr>
        <w:t>тентификации.</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46" w:anchor="/multilink/194874/paragraph/1073743252/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7 настоящего Федерального закона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Статья 8. Права пользователя информацией</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hyperlink r:id="rId47" w:anchor="/document/194874/entry/103" w:history="1">
        <w:r w:rsidRPr="004E2CC0">
          <w:rPr>
            <w:rFonts w:ascii="Times New Roman" w:eastAsia="Times New Roman" w:hAnsi="Times New Roman" w:cs="Times New Roman"/>
            <w:color w:val="3272C0"/>
            <w:sz w:val="23"/>
            <w:szCs w:val="23"/>
            <w:lang w:eastAsia="ru-RU"/>
          </w:rPr>
          <w:t>Пользователь информацией</w:t>
        </w:r>
      </w:hyperlink>
      <w:r w:rsidRPr="004E2CC0">
        <w:rPr>
          <w:rFonts w:ascii="Times New Roman" w:eastAsia="Times New Roman" w:hAnsi="Times New Roman" w:cs="Times New Roman"/>
          <w:color w:val="22272F"/>
          <w:sz w:val="23"/>
          <w:szCs w:val="23"/>
          <w:lang w:eastAsia="ru-RU"/>
        </w:rPr>
        <w:t> имеет право:</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 получать достоверную информацию о деятельности государственных органов и органов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2) отказаться от получения информации о деятельности государственных органов и органов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 xml:space="preserve">3) не обосновывать необходимость получения запрашиваемой информации о деятельности государственных органов и органов местного самоуправления, доступ </w:t>
      </w:r>
      <w:proofErr w:type="gramStart"/>
      <w:r w:rsidRPr="004E2CC0">
        <w:rPr>
          <w:rFonts w:ascii="Times New Roman" w:eastAsia="Times New Roman" w:hAnsi="Times New Roman" w:cs="Times New Roman"/>
          <w:color w:val="22272F"/>
          <w:sz w:val="23"/>
          <w:szCs w:val="23"/>
          <w:lang w:eastAsia="ru-RU"/>
        </w:rPr>
        <w:t>к</w:t>
      </w:r>
      <w:proofErr w:type="gramEnd"/>
      <w:r w:rsidRPr="004E2CC0">
        <w:rPr>
          <w:rFonts w:ascii="Times New Roman" w:eastAsia="Times New Roman" w:hAnsi="Times New Roman" w:cs="Times New Roman"/>
          <w:color w:val="22272F"/>
          <w:sz w:val="23"/>
          <w:szCs w:val="23"/>
          <w:lang w:eastAsia="ru-RU"/>
        </w:rPr>
        <w:t xml:space="preserve"> которой не ограничен;</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Пункт 4 изменен с 1 декабря 2022 г. - </w:t>
      </w:r>
      <w:hyperlink r:id="rId48" w:anchor="/document/404992163/entry/14"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49" w:anchor="/document/76805304/entry/84"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4) обжаловать в установленном порядке акты и (или) действия (бездействие) государственных органов, органов местного самоуправления и подведомственных организаций, должностных лиц указанных органов и организаций, нарушающие право на доступ к информации о деятельности государственных органов и органов местного самоуправления и установленный порядок его реализации;</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5) требовать в установленном </w:t>
      </w:r>
      <w:hyperlink r:id="rId50" w:anchor="/document/10164072/entry/1069" w:history="1">
        <w:r w:rsidRPr="004E2CC0">
          <w:rPr>
            <w:rFonts w:ascii="Times New Roman" w:eastAsia="Times New Roman" w:hAnsi="Times New Roman" w:cs="Times New Roman"/>
            <w:color w:val="3272C0"/>
            <w:sz w:val="23"/>
            <w:szCs w:val="23"/>
            <w:lang w:eastAsia="ru-RU"/>
          </w:rPr>
          <w:t>законом</w:t>
        </w:r>
      </w:hyperlink>
      <w:r w:rsidRPr="004E2CC0">
        <w:rPr>
          <w:rFonts w:ascii="Times New Roman" w:eastAsia="Times New Roman" w:hAnsi="Times New Roman" w:cs="Times New Roman"/>
          <w:color w:val="22272F"/>
          <w:sz w:val="23"/>
          <w:szCs w:val="23"/>
          <w:lang w:eastAsia="ru-RU"/>
        </w:rPr>
        <w:t> порядке возмещения вреда, причиненного нарушением его права на доступ к информации о деятельности государственных органов и органов местного самоуправления.</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51" w:anchor="/multilink/194874/paragraph/1073743253/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8 настоящего Федерального закона</w:t>
      </w:r>
    </w:p>
    <w:p w:rsidR="004E2CC0" w:rsidRPr="004E2CC0" w:rsidRDefault="004E2CC0" w:rsidP="004E2CC0">
      <w:pPr>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r w:rsidRPr="004E2CC0">
        <w:rPr>
          <w:rFonts w:ascii="Times New Roman" w:eastAsia="Times New Roman" w:hAnsi="Times New Roman" w:cs="Times New Roman"/>
          <w:color w:val="22272F"/>
          <w:sz w:val="32"/>
          <w:szCs w:val="32"/>
          <w:lang w:eastAsia="ru-RU"/>
        </w:rPr>
        <w:t>Глава 2. Организация доступа к информации о деятельности государственных органов и органов местного самоуправления. Основные требования при обеспечении доступа к этой информации</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Статья 9. Организация доступа к информации о деятельности государственных органов и органов местного самоуправления</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Часть 1 изменена с 1 декабря 2022 г. - </w:t>
      </w:r>
      <w:hyperlink r:id="rId52" w:anchor="/document/404992163/entry/15"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53" w:anchor="/document/76805304/entry/91"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 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 органами местного самоуправления и подведомственными организациями.</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2. </w:t>
      </w:r>
      <w:hyperlink r:id="rId54" w:anchor="/document/194874/entry/102" w:history="1">
        <w:r w:rsidRPr="004E2CC0">
          <w:rPr>
            <w:rFonts w:ascii="Times New Roman" w:eastAsia="Times New Roman" w:hAnsi="Times New Roman" w:cs="Times New Roman"/>
            <w:color w:val="3272C0"/>
            <w:sz w:val="23"/>
            <w:szCs w:val="23"/>
            <w:lang w:eastAsia="ru-RU"/>
          </w:rPr>
          <w:t>Государственные органы</w:t>
        </w:r>
      </w:hyperlink>
      <w:r w:rsidRPr="004E2CC0">
        <w:rPr>
          <w:rFonts w:ascii="Times New Roman" w:eastAsia="Times New Roman" w:hAnsi="Times New Roman" w:cs="Times New Roman"/>
          <w:color w:val="22272F"/>
          <w:sz w:val="23"/>
          <w:szCs w:val="23"/>
          <w:lang w:eastAsia="ru-RU"/>
        </w:rPr>
        <w:t>, органы местного самоуправления в целях организации доступа к информации о своей деятельности определяют соответствующие структурные подразделения или уполномоченных должностных лиц. Права и обязанности указанных подразделений и должностных лиц устанавливаются </w:t>
      </w:r>
      <w:hyperlink r:id="rId55" w:anchor="/document/407377402/entry/1000" w:history="1">
        <w:r w:rsidRPr="004E2CC0">
          <w:rPr>
            <w:rFonts w:ascii="Times New Roman" w:eastAsia="Times New Roman" w:hAnsi="Times New Roman" w:cs="Times New Roman"/>
            <w:color w:val="3272C0"/>
            <w:sz w:val="23"/>
            <w:szCs w:val="23"/>
            <w:lang w:eastAsia="ru-RU"/>
          </w:rPr>
          <w:t>регламентами</w:t>
        </w:r>
      </w:hyperlink>
      <w:r w:rsidRPr="004E2CC0">
        <w:rPr>
          <w:rFonts w:ascii="Times New Roman" w:eastAsia="Times New Roman" w:hAnsi="Times New Roman" w:cs="Times New Roman"/>
          <w:color w:val="22272F"/>
          <w:sz w:val="23"/>
          <w:szCs w:val="23"/>
          <w:lang w:eastAsia="ru-RU"/>
        </w:rPr>
        <w:t xml:space="preserve"> государственных органов и (или) иными нормативными правовыми актами, регламентами органов местного самоуправления и (или) </w:t>
      </w:r>
      <w:r w:rsidRPr="004E2CC0">
        <w:rPr>
          <w:rFonts w:ascii="Times New Roman" w:eastAsia="Times New Roman" w:hAnsi="Times New Roman" w:cs="Times New Roman"/>
          <w:color w:val="22272F"/>
          <w:sz w:val="23"/>
          <w:szCs w:val="23"/>
          <w:lang w:eastAsia="ru-RU"/>
        </w:rPr>
        <w:lastRenderedPageBreak/>
        <w:t>иными муниципальными правовыми актами, регулирующими деятельность соответствующих государственных органов, органов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 xml:space="preserve">3. </w:t>
      </w:r>
      <w:proofErr w:type="gramStart"/>
      <w:r w:rsidRPr="004E2CC0">
        <w:rPr>
          <w:rFonts w:ascii="Times New Roman" w:eastAsia="Times New Roman" w:hAnsi="Times New Roman" w:cs="Times New Roman"/>
          <w:color w:val="22272F"/>
          <w:sz w:val="23"/>
          <w:szCs w:val="23"/>
          <w:lang w:eastAsia="ru-RU"/>
        </w:rPr>
        <w:t>Организация доступа к информации о деятельности государственных органов и органов местного самоуправления осуществляется с учетом требований настоящего Федерального закона в </w:t>
      </w:r>
      <w:hyperlink r:id="rId56" w:anchor="/multilink/194874/paragraph/58/number/0" w:history="1">
        <w:r w:rsidRPr="004E2CC0">
          <w:rPr>
            <w:rFonts w:ascii="Times New Roman" w:eastAsia="Times New Roman" w:hAnsi="Times New Roman" w:cs="Times New Roman"/>
            <w:color w:val="3272C0"/>
            <w:sz w:val="23"/>
            <w:szCs w:val="23"/>
            <w:lang w:eastAsia="ru-RU"/>
          </w:rPr>
          <w:t>порядке</w:t>
        </w:r>
      </w:hyperlink>
      <w:r w:rsidRPr="004E2CC0">
        <w:rPr>
          <w:rFonts w:ascii="Times New Roman" w:eastAsia="Times New Roman" w:hAnsi="Times New Roman" w:cs="Times New Roman"/>
          <w:color w:val="22272F"/>
          <w:sz w:val="23"/>
          <w:szCs w:val="23"/>
          <w:lang w:eastAsia="ru-RU"/>
        </w:rPr>
        <w:t>, установленном государственными органами, органами местного самоуправления в пределах своих полномочий, а в отношении доступа к информации о деятельности судов в Российской Федерации - также с учетом требований </w:t>
      </w:r>
      <w:hyperlink r:id="rId57" w:anchor="/document/194582/entry/200" w:history="1">
        <w:r w:rsidRPr="004E2CC0">
          <w:rPr>
            <w:rFonts w:ascii="Times New Roman" w:eastAsia="Times New Roman" w:hAnsi="Times New Roman" w:cs="Times New Roman"/>
            <w:color w:val="3272C0"/>
            <w:sz w:val="23"/>
            <w:szCs w:val="23"/>
            <w:lang w:eastAsia="ru-RU"/>
          </w:rPr>
          <w:t>Федерального закона</w:t>
        </w:r>
      </w:hyperlink>
      <w:r w:rsidRPr="004E2CC0">
        <w:rPr>
          <w:rFonts w:ascii="Times New Roman" w:eastAsia="Times New Roman" w:hAnsi="Times New Roman" w:cs="Times New Roman"/>
          <w:color w:val="22272F"/>
          <w:sz w:val="23"/>
          <w:szCs w:val="23"/>
          <w:lang w:eastAsia="ru-RU"/>
        </w:rPr>
        <w:t> "Об обеспечении доступа к информации о деятельности судов в Российской Федерации</w:t>
      </w:r>
      <w:proofErr w:type="gramEnd"/>
      <w:r w:rsidRPr="004E2CC0">
        <w:rPr>
          <w:rFonts w:ascii="Times New Roman" w:eastAsia="Times New Roman" w:hAnsi="Times New Roman" w:cs="Times New Roman"/>
          <w:color w:val="22272F"/>
          <w:sz w:val="23"/>
          <w:szCs w:val="23"/>
          <w:lang w:eastAsia="ru-RU"/>
        </w:rPr>
        <w:t>".</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58" w:anchor="/multilink/194874/paragraph/1073743254/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9 настоящего Федерального закона</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59" w:anchor="/document/12187858/entry/4931" w:history="1">
        <w:r w:rsidRPr="004E2CC0">
          <w:rPr>
            <w:rFonts w:ascii="Times New Roman" w:eastAsia="Times New Roman" w:hAnsi="Times New Roman" w:cs="Times New Roman"/>
            <w:color w:val="3272C0"/>
            <w:sz w:val="20"/>
            <w:szCs w:val="20"/>
            <w:lang w:eastAsia="ru-RU"/>
          </w:rPr>
          <w:t>Федеральным законом</w:t>
        </w:r>
      </w:hyperlink>
      <w:r w:rsidRPr="004E2CC0">
        <w:rPr>
          <w:rFonts w:ascii="Times New Roman" w:eastAsia="Times New Roman" w:hAnsi="Times New Roman" w:cs="Times New Roman"/>
          <w:color w:val="464C55"/>
          <w:sz w:val="20"/>
          <w:szCs w:val="20"/>
          <w:lang w:eastAsia="ru-RU"/>
        </w:rPr>
        <w:t> от 11 июля 2011 г. N 200-ФЗ в наименование статьи 10 настоящего Федерального закона внесены изменения</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60" w:anchor="/document/5761348/entry/10" w:history="1">
        <w:r w:rsidRPr="004E2CC0">
          <w:rPr>
            <w:rFonts w:ascii="Times New Roman" w:eastAsia="Times New Roman" w:hAnsi="Times New Roman" w:cs="Times New Roman"/>
            <w:color w:val="3272C0"/>
            <w:sz w:val="20"/>
            <w:szCs w:val="20"/>
            <w:lang w:eastAsia="ru-RU"/>
          </w:rPr>
          <w:t>См. текст наименования в предыдущей редакции</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Статья 10. Организация доступа к информации о деятельности государственных органов и органов местного самоуправления, размещаемой в сети "Интернет"</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Часть 1 изменена с 1 декабря 2022 г. - </w:t>
      </w:r>
      <w:hyperlink r:id="rId61" w:anchor="/document/404992163/entry/161"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62" w:anchor="/document/76805304/entry/1001"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hyperlink r:id="rId63" w:anchor="/document/57506332/entry/0" w:history="1">
        <w:r w:rsidRPr="004E2CC0">
          <w:rPr>
            <w:rFonts w:ascii="Times New Roman" w:eastAsia="Times New Roman" w:hAnsi="Times New Roman" w:cs="Times New Roman"/>
            <w:color w:val="3272C0"/>
            <w:sz w:val="23"/>
            <w:szCs w:val="23"/>
            <w:lang w:eastAsia="ru-RU"/>
          </w:rPr>
          <w:t>1.</w:t>
        </w:r>
      </w:hyperlink>
      <w:r w:rsidRPr="004E2CC0">
        <w:rPr>
          <w:rFonts w:ascii="Times New Roman" w:eastAsia="Times New Roman" w:hAnsi="Times New Roman" w:cs="Times New Roman"/>
          <w:color w:val="22272F"/>
          <w:sz w:val="23"/>
          <w:szCs w:val="23"/>
          <w:lang w:eastAsia="ru-RU"/>
        </w:rPr>
        <w:t> </w:t>
      </w:r>
      <w:proofErr w:type="gramStart"/>
      <w:r w:rsidRPr="004E2CC0">
        <w:rPr>
          <w:rFonts w:ascii="Times New Roman" w:eastAsia="Times New Roman" w:hAnsi="Times New Roman" w:cs="Times New Roman"/>
          <w:color w:val="22272F"/>
          <w:sz w:val="23"/>
          <w:szCs w:val="23"/>
          <w:lang w:eastAsia="ru-RU"/>
        </w:rPr>
        <w:t>Государственные органы, органы местного самоуправления для размещения информации о своей деятельности используют сеть "Интернет", в которой создают </w:t>
      </w:r>
      <w:hyperlink r:id="rId64" w:anchor="/document/194874/entry/105" w:history="1">
        <w:r w:rsidRPr="004E2CC0">
          <w:rPr>
            <w:rFonts w:ascii="Times New Roman" w:eastAsia="Times New Roman" w:hAnsi="Times New Roman" w:cs="Times New Roman"/>
            <w:color w:val="3272C0"/>
            <w:sz w:val="23"/>
            <w:szCs w:val="23"/>
            <w:lang w:eastAsia="ru-RU"/>
          </w:rPr>
          <w:t>официальные сайты</w:t>
        </w:r>
      </w:hyperlink>
      <w:r w:rsidRPr="004E2CC0">
        <w:rPr>
          <w:rFonts w:ascii="Times New Roman" w:eastAsia="Times New Roman" w:hAnsi="Times New Roman" w:cs="Times New Roman"/>
          <w:color w:val="22272F"/>
          <w:sz w:val="23"/>
          <w:szCs w:val="23"/>
          <w:lang w:eastAsia="ru-RU"/>
        </w:rPr>
        <w:t> с указанием адресов электронной почты, которые созданы в соответствии с </w:t>
      </w:r>
      <w:hyperlink r:id="rId65" w:anchor="/document/405591811/entry/0" w:history="1">
        <w:r w:rsidRPr="004E2CC0">
          <w:rPr>
            <w:rFonts w:ascii="Times New Roman" w:eastAsia="Times New Roman" w:hAnsi="Times New Roman" w:cs="Times New Roman"/>
            <w:color w:val="3272C0"/>
            <w:sz w:val="23"/>
            <w:szCs w:val="23"/>
            <w:lang w:eastAsia="ru-RU"/>
          </w:rPr>
          <w:t>требованиями</w:t>
        </w:r>
      </w:hyperlink>
      <w:r w:rsidRPr="004E2CC0">
        <w:rPr>
          <w:rFonts w:ascii="Times New Roman" w:eastAsia="Times New Roman" w:hAnsi="Times New Roman" w:cs="Times New Roman"/>
          <w:color w:val="22272F"/>
          <w:sz w:val="23"/>
          <w:szCs w:val="23"/>
          <w:lang w:eastAsia="ru-RU"/>
        </w:rPr>
        <w:t>, определяемыми Правительством Российской Федерации, и по которым пользователем информацией может быть направлен запрос и получена запрашиваемая информация.</w:t>
      </w:r>
      <w:proofErr w:type="gramEnd"/>
      <w:r w:rsidRPr="004E2CC0">
        <w:rPr>
          <w:rFonts w:ascii="Times New Roman" w:eastAsia="Times New Roman" w:hAnsi="Times New Roman" w:cs="Times New Roman"/>
          <w:color w:val="22272F"/>
          <w:sz w:val="23"/>
          <w:szCs w:val="23"/>
          <w:lang w:eastAsia="ru-RU"/>
        </w:rPr>
        <w:t xml:space="preserve"> Подведомственные организации по решению государственных органов, органов местного самоуправления, в ведении которых находятся такие организации, создают официальные сайты, за исключением случаев, предусмотренных другими федеральными законами. В случае</w:t>
      </w:r>
      <w:proofErr w:type="gramStart"/>
      <w:r w:rsidRPr="004E2CC0">
        <w:rPr>
          <w:rFonts w:ascii="Times New Roman" w:eastAsia="Times New Roman" w:hAnsi="Times New Roman" w:cs="Times New Roman"/>
          <w:color w:val="22272F"/>
          <w:sz w:val="23"/>
          <w:szCs w:val="23"/>
          <w:lang w:eastAsia="ru-RU"/>
        </w:rPr>
        <w:t>,</w:t>
      </w:r>
      <w:proofErr w:type="gramEnd"/>
      <w:r w:rsidRPr="004E2CC0">
        <w:rPr>
          <w:rFonts w:ascii="Times New Roman" w:eastAsia="Times New Roman" w:hAnsi="Times New Roman" w:cs="Times New Roman"/>
          <w:color w:val="22272F"/>
          <w:sz w:val="23"/>
          <w:szCs w:val="23"/>
          <w:lang w:eastAsia="ru-RU"/>
        </w:rPr>
        <w:t xml:space="preserve"> если орган местного самоуправления и подведомственная ему организация не имеют возможности создать официальные сайты, информация об их деятельности может размещаться на официальном сайте субъекта Российской Федерации, в границах которого находится соответствующее муниципальное образование либо на территории которого находится соответствующая подведомственная организация. Информация о деятельности органов местного самоуправления поселений, входящих в муниципальный район, и подведомственных органам местного самоуправления поселений организаций может размещаться на официальном сайте этого муниципального района. Информация о деятельности органов местного самоуправления внутригородских районов и подведомственных им организаций может размещаться на официальном сайте городского округа с внутригородским делением. В соответствии с федеральными законами может быть предусмотрено создание единого портала, на котором размещаются несколько официальных сайтов государственных органов, органов местного самоуправления и (или) подведомственных организаций.</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Статья 10 дополнена частью 1.1 с 1 декабря 2022 г. - </w:t>
      </w:r>
      <w:hyperlink r:id="rId66" w:anchor="/document/404992163/entry/162"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 xml:space="preserve">1.1. Государственные органы и подведомственные им организации, за исключением федеральных органов исполнительной власти, руководство деятельностью которых осуществляет Президент Российской Федерации, и подведомственных им организаций, органы местного самоуправления и подведомственные им организации создают официальные страницы для размещения информации о своей деятельности в сети "Интернет". Подведомственные организации с учетом особенностей сферы их деятельности по согласованию с государственными органами и органами местного самоуправления, в ведении </w:t>
      </w:r>
      <w:r w:rsidRPr="004E2CC0">
        <w:rPr>
          <w:rFonts w:ascii="Times New Roman" w:eastAsia="Times New Roman" w:hAnsi="Times New Roman" w:cs="Times New Roman"/>
          <w:color w:val="22272F"/>
          <w:sz w:val="23"/>
          <w:szCs w:val="23"/>
          <w:lang w:eastAsia="ru-RU"/>
        </w:rPr>
        <w:lastRenderedPageBreak/>
        <w:t>которых такие организации находятся, могут не создавать официальные страницы для размещения информации о своей деятельности в сети "Интернет". Федеральные органы исполнительной власти, руководство деятельностью которых осуществляет Президент Российской Федерации, и по решению указанных органов подведомственные им организации вправе создавать официальные страницы для размещения информации о своей деятельности в сети "Интернет". Информация об официальных страницах с указателями данных страниц в сети "Интернет" размещается на официальном сайте соответствующих государственного органа, органа местного самоуправления или подведомственной организации.</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Статья 10 дополнена частью 1.2 с 1 декабря 2022 г. - </w:t>
      </w:r>
      <w:hyperlink r:id="rId67" w:anchor="/document/404992163/entry/162"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 xml:space="preserve">1.2. </w:t>
      </w:r>
      <w:proofErr w:type="gramStart"/>
      <w:r w:rsidRPr="004E2CC0">
        <w:rPr>
          <w:rFonts w:ascii="Times New Roman" w:eastAsia="Times New Roman" w:hAnsi="Times New Roman" w:cs="Times New Roman"/>
          <w:color w:val="22272F"/>
          <w:sz w:val="23"/>
          <w:szCs w:val="23"/>
          <w:lang w:eastAsia="ru-RU"/>
        </w:rPr>
        <w:t>Государственные органы, органы местного самоуправления и подведомственные организации осуществляют размещение информации на своих официальных страницах, получают доступ к информации, размещаемой на официальных страницах, и осуществляют взаимодействие с пользователями информацией на официальных страницах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предусмотренной </w:t>
      </w:r>
      <w:hyperlink r:id="rId68" w:anchor="/document/12177515/entry/0" w:history="1">
        <w:r w:rsidRPr="004E2CC0">
          <w:rPr>
            <w:rFonts w:ascii="Times New Roman" w:eastAsia="Times New Roman" w:hAnsi="Times New Roman" w:cs="Times New Roman"/>
            <w:color w:val="3272C0"/>
            <w:sz w:val="23"/>
            <w:szCs w:val="23"/>
            <w:lang w:eastAsia="ru-RU"/>
          </w:rPr>
          <w:t>Федеральным законом</w:t>
        </w:r>
      </w:hyperlink>
      <w:r w:rsidRPr="004E2CC0">
        <w:rPr>
          <w:rFonts w:ascii="Times New Roman" w:eastAsia="Times New Roman" w:hAnsi="Times New Roman" w:cs="Times New Roman"/>
          <w:color w:val="22272F"/>
          <w:sz w:val="23"/>
          <w:szCs w:val="23"/>
          <w:lang w:eastAsia="ru-RU"/>
        </w:rPr>
        <w:t> от</w:t>
      </w:r>
      <w:proofErr w:type="gramEnd"/>
      <w:r w:rsidRPr="004E2CC0">
        <w:rPr>
          <w:rFonts w:ascii="Times New Roman" w:eastAsia="Times New Roman" w:hAnsi="Times New Roman" w:cs="Times New Roman"/>
          <w:color w:val="22272F"/>
          <w:sz w:val="23"/>
          <w:szCs w:val="23"/>
          <w:lang w:eastAsia="ru-RU"/>
        </w:rPr>
        <w:t xml:space="preserve"> 27 июля 2010 года N 210-ФЗ "Об организации предоставления государственных и муниципальных услуг", в </w:t>
      </w:r>
      <w:hyperlink r:id="rId69" w:anchor="/document/406069131/entry/1000" w:history="1">
        <w:r w:rsidRPr="004E2CC0">
          <w:rPr>
            <w:rFonts w:ascii="Times New Roman" w:eastAsia="Times New Roman" w:hAnsi="Times New Roman" w:cs="Times New Roman"/>
            <w:color w:val="3272C0"/>
            <w:sz w:val="23"/>
            <w:szCs w:val="23"/>
            <w:lang w:eastAsia="ru-RU"/>
          </w:rPr>
          <w:t>порядке</w:t>
        </w:r>
      </w:hyperlink>
      <w:r w:rsidRPr="004E2CC0">
        <w:rPr>
          <w:rFonts w:ascii="Times New Roman" w:eastAsia="Times New Roman" w:hAnsi="Times New Roman" w:cs="Times New Roman"/>
          <w:color w:val="22272F"/>
          <w:sz w:val="23"/>
          <w:szCs w:val="23"/>
          <w:lang w:eastAsia="ru-RU"/>
        </w:rPr>
        <w:t>, установленном Правительством Российской Федерации.</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Статья 10 дополнена частью 1.3 с 1 декабря 2022 г. - </w:t>
      </w:r>
      <w:hyperlink r:id="rId70" w:anchor="/document/404992163/entry/162"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1.3. Официальные сайты и официальные страницы взаимодействуют с федеральной государственной информационной системой </w:t>
      </w:r>
      <w:hyperlink r:id="rId71" w:tgtFrame="_blank" w:history="1">
        <w:r w:rsidRPr="004E2CC0">
          <w:rPr>
            <w:rFonts w:ascii="Times New Roman" w:eastAsia="Times New Roman" w:hAnsi="Times New Roman" w:cs="Times New Roman"/>
            <w:color w:val="3272C0"/>
            <w:sz w:val="23"/>
            <w:szCs w:val="23"/>
            <w:lang w:eastAsia="ru-RU"/>
          </w:rPr>
          <w:t>"Единый портал</w:t>
        </w:r>
      </w:hyperlink>
      <w:r w:rsidRPr="004E2CC0">
        <w:rPr>
          <w:rFonts w:ascii="Times New Roman" w:eastAsia="Times New Roman" w:hAnsi="Times New Roman" w:cs="Times New Roman"/>
          <w:color w:val="22272F"/>
          <w:sz w:val="23"/>
          <w:szCs w:val="23"/>
          <w:lang w:eastAsia="ru-RU"/>
        </w:rPr>
        <w:t> государственных и муниципальных услуг (функций)" (далее - Единый портал) в </w:t>
      </w:r>
      <w:hyperlink r:id="rId72" w:anchor="/document/406069131/entry/2000" w:history="1">
        <w:r w:rsidRPr="004E2CC0">
          <w:rPr>
            <w:rFonts w:ascii="Times New Roman" w:eastAsia="Times New Roman" w:hAnsi="Times New Roman" w:cs="Times New Roman"/>
            <w:color w:val="3272C0"/>
            <w:sz w:val="23"/>
            <w:szCs w:val="23"/>
            <w:lang w:eastAsia="ru-RU"/>
          </w:rPr>
          <w:t>порядке</w:t>
        </w:r>
      </w:hyperlink>
      <w:r w:rsidRPr="004E2CC0">
        <w:rPr>
          <w:rFonts w:ascii="Times New Roman" w:eastAsia="Times New Roman" w:hAnsi="Times New Roman" w:cs="Times New Roman"/>
          <w:color w:val="22272F"/>
          <w:sz w:val="23"/>
          <w:szCs w:val="23"/>
          <w:lang w:eastAsia="ru-RU"/>
        </w:rPr>
        <w:t> и в соответствии с требованиями, которые утверждаются Правительством Российской Федерации.</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Часть 2 изменена с 1 декабря 2022 г. - </w:t>
      </w:r>
      <w:hyperlink r:id="rId73" w:anchor="/document/404992163/entry/163"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74" w:anchor="/document/76805304/entry/1002"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2. В целях обеспечения права неограниченного круга лиц на доступ к информации, указанной в </w:t>
      </w:r>
      <w:hyperlink r:id="rId75" w:anchor="/document/194874/entry/1001" w:history="1">
        <w:r w:rsidRPr="004E2CC0">
          <w:rPr>
            <w:rFonts w:ascii="Times New Roman" w:eastAsia="Times New Roman" w:hAnsi="Times New Roman" w:cs="Times New Roman"/>
            <w:color w:val="3272C0"/>
            <w:sz w:val="23"/>
            <w:szCs w:val="23"/>
            <w:lang w:eastAsia="ru-RU"/>
          </w:rPr>
          <w:t>частях 1</w:t>
        </w:r>
      </w:hyperlink>
      <w:r w:rsidRPr="004E2CC0">
        <w:rPr>
          <w:rFonts w:ascii="Times New Roman" w:eastAsia="Times New Roman" w:hAnsi="Times New Roman" w:cs="Times New Roman"/>
          <w:color w:val="22272F"/>
          <w:sz w:val="23"/>
          <w:szCs w:val="23"/>
          <w:lang w:eastAsia="ru-RU"/>
        </w:rPr>
        <w:t> и </w:t>
      </w:r>
      <w:hyperlink r:id="rId76" w:anchor="/document/194874/entry/10011" w:history="1">
        <w:r w:rsidRPr="004E2CC0">
          <w:rPr>
            <w:rFonts w:ascii="Times New Roman" w:eastAsia="Times New Roman" w:hAnsi="Times New Roman" w:cs="Times New Roman"/>
            <w:color w:val="3272C0"/>
            <w:sz w:val="23"/>
            <w:szCs w:val="23"/>
            <w:lang w:eastAsia="ru-RU"/>
          </w:rPr>
          <w:t>1.1</w:t>
        </w:r>
      </w:hyperlink>
      <w:r w:rsidRPr="004E2CC0">
        <w:rPr>
          <w:rFonts w:ascii="Times New Roman" w:eastAsia="Times New Roman" w:hAnsi="Times New Roman" w:cs="Times New Roman"/>
          <w:color w:val="22272F"/>
          <w:sz w:val="23"/>
          <w:szCs w:val="23"/>
          <w:lang w:eastAsia="ru-RU"/>
        </w:rPr>
        <w:t> настоящей статьи, в местах, доступных для пользователей информацией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создаются пункты подключения к сети "Интернет".</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Часть 3 изменена с 1 декабря 2022 г. - </w:t>
      </w:r>
      <w:hyperlink r:id="rId77" w:anchor="/document/404992163/entry/164"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78" w:anchor="/document/76805304/entry/1003"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3. В целях обеспечения права пользователей информацией на доступ к информации, указанной в </w:t>
      </w:r>
      <w:hyperlink r:id="rId79" w:anchor="/document/194874/entry/1001" w:history="1">
        <w:r w:rsidRPr="004E2CC0">
          <w:rPr>
            <w:rFonts w:ascii="Times New Roman" w:eastAsia="Times New Roman" w:hAnsi="Times New Roman" w:cs="Times New Roman"/>
            <w:color w:val="3272C0"/>
            <w:sz w:val="23"/>
            <w:szCs w:val="23"/>
            <w:lang w:eastAsia="ru-RU"/>
          </w:rPr>
          <w:t>частях 1</w:t>
        </w:r>
      </w:hyperlink>
      <w:r w:rsidRPr="004E2CC0">
        <w:rPr>
          <w:rFonts w:ascii="Times New Roman" w:eastAsia="Times New Roman" w:hAnsi="Times New Roman" w:cs="Times New Roman"/>
          <w:color w:val="22272F"/>
          <w:sz w:val="23"/>
          <w:szCs w:val="23"/>
          <w:lang w:eastAsia="ru-RU"/>
        </w:rPr>
        <w:t> и </w:t>
      </w:r>
      <w:hyperlink r:id="rId80" w:anchor="/document/194874/entry/10011" w:history="1">
        <w:r w:rsidRPr="004E2CC0">
          <w:rPr>
            <w:rFonts w:ascii="Times New Roman" w:eastAsia="Times New Roman" w:hAnsi="Times New Roman" w:cs="Times New Roman"/>
            <w:color w:val="3272C0"/>
            <w:sz w:val="23"/>
            <w:szCs w:val="23"/>
            <w:lang w:eastAsia="ru-RU"/>
          </w:rPr>
          <w:t>1.1</w:t>
        </w:r>
      </w:hyperlink>
      <w:r w:rsidRPr="004E2CC0">
        <w:rPr>
          <w:rFonts w:ascii="Times New Roman" w:eastAsia="Times New Roman" w:hAnsi="Times New Roman" w:cs="Times New Roman"/>
          <w:color w:val="22272F"/>
          <w:sz w:val="23"/>
          <w:szCs w:val="23"/>
          <w:lang w:eastAsia="ru-RU"/>
        </w:rPr>
        <w:t> настоящей статьи, государственные органы, органы местного самоуправления и подведомственные организации принимают меры по защите этой информации в соответствии с </w:t>
      </w:r>
      <w:hyperlink r:id="rId81" w:anchor="/document/12148555/entry/16" w:history="1">
        <w:r w:rsidRPr="004E2CC0">
          <w:rPr>
            <w:rFonts w:ascii="Times New Roman" w:eastAsia="Times New Roman" w:hAnsi="Times New Roman" w:cs="Times New Roman"/>
            <w:color w:val="3272C0"/>
            <w:sz w:val="23"/>
            <w:szCs w:val="23"/>
            <w:lang w:eastAsia="ru-RU"/>
          </w:rPr>
          <w:t>законодательством</w:t>
        </w:r>
      </w:hyperlink>
      <w:r w:rsidRPr="004E2CC0">
        <w:rPr>
          <w:rFonts w:ascii="Times New Roman" w:eastAsia="Times New Roman" w:hAnsi="Times New Roman" w:cs="Times New Roman"/>
          <w:color w:val="22272F"/>
          <w:sz w:val="23"/>
          <w:szCs w:val="23"/>
          <w:lang w:eastAsia="ru-RU"/>
        </w:rPr>
        <w:t> Российской Федерации.</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Часть 4 изменена с 1 декабря 2022 г. - </w:t>
      </w:r>
      <w:hyperlink r:id="rId82" w:anchor="/document/404992163/entry/165"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83" w:anchor="/document/76805304/entry/1004"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4. </w:t>
      </w:r>
      <w:hyperlink r:id="rId84" w:anchor="/multilink/194874/paragraph/32653/number/0" w:history="1">
        <w:r w:rsidRPr="004E2CC0">
          <w:rPr>
            <w:rFonts w:ascii="Times New Roman" w:eastAsia="Times New Roman" w:hAnsi="Times New Roman" w:cs="Times New Roman"/>
            <w:color w:val="3272C0"/>
            <w:sz w:val="23"/>
            <w:szCs w:val="23"/>
            <w:lang w:eastAsia="ru-RU"/>
          </w:rPr>
          <w:t>Требования</w:t>
        </w:r>
      </w:hyperlink>
      <w:r w:rsidRPr="004E2CC0">
        <w:rPr>
          <w:rFonts w:ascii="Times New Roman" w:eastAsia="Times New Roman" w:hAnsi="Times New Roman" w:cs="Times New Roman"/>
          <w:color w:val="22272F"/>
          <w:sz w:val="23"/>
          <w:szCs w:val="23"/>
          <w:lang w:eastAsia="ru-RU"/>
        </w:rPr>
        <w:t xml:space="preserve"> к технологическим, программным и лингвистическим средствам обеспечения пользования официальными сайтами федеральных органов исполнительной власти и подведомственных им организаций устанавливаются уполномоченным Правительством Российской Федерации федеральным органом исполнительной власти. Требования к технологическим, программным и лингвистическим средствам обеспечения пользования официальными сайтами иных государственных органов и подведомственных им организаций, </w:t>
      </w:r>
      <w:r w:rsidRPr="004E2CC0">
        <w:rPr>
          <w:rFonts w:ascii="Times New Roman" w:eastAsia="Times New Roman" w:hAnsi="Times New Roman" w:cs="Times New Roman"/>
          <w:color w:val="22272F"/>
          <w:sz w:val="23"/>
          <w:szCs w:val="23"/>
          <w:lang w:eastAsia="ru-RU"/>
        </w:rPr>
        <w:lastRenderedPageBreak/>
        <w:t>а также органов местного самоуправления и подведомственных им организаций устанавливаются в пределах своих полномочий указанными органами.</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85" w:anchor="/document/70393024/entry/22" w:history="1">
        <w:r w:rsidRPr="004E2CC0">
          <w:rPr>
            <w:rFonts w:ascii="Times New Roman" w:eastAsia="Times New Roman" w:hAnsi="Times New Roman" w:cs="Times New Roman"/>
            <w:color w:val="3272C0"/>
            <w:sz w:val="20"/>
            <w:szCs w:val="20"/>
            <w:lang w:eastAsia="ru-RU"/>
          </w:rPr>
          <w:t>Федеральным законом</w:t>
        </w:r>
      </w:hyperlink>
      <w:r w:rsidRPr="004E2CC0">
        <w:rPr>
          <w:rFonts w:ascii="Times New Roman" w:eastAsia="Times New Roman" w:hAnsi="Times New Roman" w:cs="Times New Roman"/>
          <w:color w:val="464C55"/>
          <w:sz w:val="20"/>
          <w:szCs w:val="20"/>
          <w:lang w:eastAsia="ru-RU"/>
        </w:rPr>
        <w:t> от 7 июня 2013 г. N 112-ФЗ статья 10 настоящего Федерального закона дополнена частью 5, </w:t>
      </w:r>
      <w:hyperlink r:id="rId86" w:anchor="/document/70393024/entry/3" w:history="1">
        <w:r w:rsidRPr="004E2CC0">
          <w:rPr>
            <w:rFonts w:ascii="Times New Roman" w:eastAsia="Times New Roman" w:hAnsi="Times New Roman" w:cs="Times New Roman"/>
            <w:color w:val="3272C0"/>
            <w:sz w:val="20"/>
            <w:szCs w:val="20"/>
            <w:lang w:eastAsia="ru-RU"/>
          </w:rPr>
          <w:t>вступающей в силу</w:t>
        </w:r>
      </w:hyperlink>
      <w:r w:rsidRPr="004E2CC0">
        <w:rPr>
          <w:rFonts w:ascii="Times New Roman" w:eastAsia="Times New Roman" w:hAnsi="Times New Roman" w:cs="Times New Roman"/>
          <w:color w:val="464C55"/>
          <w:sz w:val="20"/>
          <w:szCs w:val="20"/>
          <w:lang w:eastAsia="ru-RU"/>
        </w:rPr>
        <w:t> с 1 июля 2013 г.</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5. </w:t>
      </w:r>
      <w:hyperlink r:id="rId87" w:anchor="/document/70438250/entry/1000" w:history="1">
        <w:r w:rsidRPr="004E2CC0">
          <w:rPr>
            <w:rFonts w:ascii="Times New Roman" w:eastAsia="Times New Roman" w:hAnsi="Times New Roman" w:cs="Times New Roman"/>
            <w:color w:val="3272C0"/>
            <w:sz w:val="23"/>
            <w:szCs w:val="23"/>
            <w:lang w:eastAsia="ru-RU"/>
          </w:rPr>
          <w:t>Требования</w:t>
        </w:r>
      </w:hyperlink>
      <w:r w:rsidRPr="004E2CC0">
        <w:rPr>
          <w:rFonts w:ascii="Times New Roman" w:eastAsia="Times New Roman" w:hAnsi="Times New Roman" w:cs="Times New Roman"/>
          <w:color w:val="22272F"/>
          <w:sz w:val="23"/>
          <w:szCs w:val="23"/>
          <w:lang w:eastAsia="ru-RU"/>
        </w:rPr>
        <w:t> к технологическим, программным и лингвистическим средствам, необходимым для размещения информации государственными органами и органами местного самоуправления в сети "Интернет" в форме открытых данных, а также для обеспечения ее использования, устанавливаются уполномоченным Правительством Российской Федерации федеральным органом исполнительной власти.</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Часть 6 изменена с 1 декабря 2022 г. - </w:t>
      </w:r>
      <w:hyperlink r:id="rId88" w:anchor="/document/404992163/entry/166"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89" w:anchor="/document/76805304/entry/1006"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6. </w:t>
      </w:r>
      <w:hyperlink r:id="rId90" w:anchor="/document/406016637/entry/1000" w:history="1">
        <w:r w:rsidRPr="004E2CC0">
          <w:rPr>
            <w:rFonts w:ascii="Times New Roman" w:eastAsia="Times New Roman" w:hAnsi="Times New Roman" w:cs="Times New Roman"/>
            <w:color w:val="3272C0"/>
            <w:sz w:val="23"/>
            <w:szCs w:val="23"/>
            <w:lang w:eastAsia="ru-RU"/>
          </w:rPr>
          <w:t>Порядок</w:t>
        </w:r>
      </w:hyperlink>
      <w:r w:rsidRPr="004E2CC0">
        <w:rPr>
          <w:rFonts w:ascii="Times New Roman" w:eastAsia="Times New Roman" w:hAnsi="Times New Roman" w:cs="Times New Roman"/>
          <w:color w:val="22272F"/>
          <w:sz w:val="23"/>
          <w:szCs w:val="23"/>
          <w:lang w:eastAsia="ru-RU"/>
        </w:rPr>
        <w:t> обеспечения условий доступности для инвалидов по зрению официальных сайтов государственных органов, органов местного самоуправления и подведомственных организаций устанавливается уполномоченным Правительством Российской Федерации федеральным органом исполнительной власти.</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91" w:anchor="/multilink/194874/paragraph/1073743255/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10 настоящего Федерального закона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Статья 11. Основные требования при обеспечении доступа к информации о деятельности государственных органов и органов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Основными требованиями при обеспечении доступа к информации о деятельности государственных органов и органов местного самоуправления являются: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 достоверность предоставляемой информации о деятельности государственных органов и органов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2) соблюдение сроков и порядка предоставления информации о деятельности государственных органов и органов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3) изъятие из предоставляемой информации о деятельности государственных органов и органов местного самоуправления сведений, относящихся к </w:t>
      </w:r>
      <w:hyperlink r:id="rId92" w:anchor="/document/57413333/entry/0" w:history="1">
        <w:r w:rsidRPr="004E2CC0">
          <w:rPr>
            <w:rFonts w:ascii="Times New Roman" w:eastAsia="Times New Roman" w:hAnsi="Times New Roman" w:cs="Times New Roman"/>
            <w:color w:val="3272C0"/>
            <w:sz w:val="23"/>
            <w:szCs w:val="23"/>
            <w:lang w:eastAsia="ru-RU"/>
          </w:rPr>
          <w:t>информации</w:t>
        </w:r>
      </w:hyperlink>
      <w:r w:rsidRPr="004E2CC0">
        <w:rPr>
          <w:rFonts w:ascii="Times New Roman" w:eastAsia="Times New Roman" w:hAnsi="Times New Roman" w:cs="Times New Roman"/>
          <w:color w:val="22272F"/>
          <w:sz w:val="23"/>
          <w:szCs w:val="23"/>
          <w:lang w:eastAsia="ru-RU"/>
        </w:rPr>
        <w:t> ограниченного доступа;</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Пункт 4 изменен с 1 декабря 2022 г. - </w:t>
      </w:r>
      <w:hyperlink r:id="rId93" w:anchor="/document/404992163/entry/17"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94" w:anchor="/document/76805304/entry/114"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4) создание государственными органами, органами местного самоуправления и подведомственными организациями в пределах своих полномочий организационно-технических и других условий, необходимых для реализации права на доступ к информации о деятельности государственных органов и органов местного самоуправления, а также создание государственных и муниципальных информационных систем для обслуживания </w:t>
      </w:r>
      <w:hyperlink r:id="rId95" w:anchor="/document/194874/entry/103" w:history="1">
        <w:r w:rsidRPr="004E2CC0">
          <w:rPr>
            <w:rFonts w:ascii="Times New Roman" w:eastAsia="Times New Roman" w:hAnsi="Times New Roman" w:cs="Times New Roman"/>
            <w:color w:val="3272C0"/>
            <w:sz w:val="23"/>
            <w:szCs w:val="23"/>
            <w:lang w:eastAsia="ru-RU"/>
          </w:rPr>
          <w:t>пользователей информацией</w:t>
        </w:r>
      </w:hyperlink>
      <w:r w:rsidRPr="004E2CC0">
        <w:rPr>
          <w:rFonts w:ascii="Times New Roman" w:eastAsia="Times New Roman" w:hAnsi="Times New Roman" w:cs="Times New Roman"/>
          <w:color w:val="22272F"/>
          <w:sz w:val="23"/>
          <w:szCs w:val="23"/>
          <w:lang w:eastAsia="ru-RU"/>
        </w:rPr>
        <w:t>;</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5) учет расходов, связанных с обеспечением доступа к информации о деятельности государственных органов и органов местного самоуправления при планировании бюджетного финансирования указанных органов.</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96" w:anchor="/multilink/194874/paragraph/1073743256/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11 настоящего Федерального закона</w:t>
      </w:r>
    </w:p>
    <w:p w:rsidR="004E2CC0" w:rsidRPr="004E2CC0" w:rsidRDefault="004E2CC0" w:rsidP="004E2CC0">
      <w:pPr>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r w:rsidRPr="004E2CC0">
        <w:rPr>
          <w:rFonts w:ascii="Times New Roman" w:eastAsia="Times New Roman" w:hAnsi="Times New Roman" w:cs="Times New Roman"/>
          <w:color w:val="22272F"/>
          <w:sz w:val="32"/>
          <w:szCs w:val="32"/>
          <w:lang w:eastAsia="ru-RU"/>
        </w:rPr>
        <w:lastRenderedPageBreak/>
        <w:t>Глава 3. Предоставление информации о деятельности государственных органов и органов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Статья 12. Обнародование (опубликование) информации о деятельности государственных органов и органов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 Обнародование (опубликование) информации о деятельности государственных органов и органов местного самоуправления в средствах массовой информации осуществляется в соответствии с </w:t>
      </w:r>
      <w:hyperlink r:id="rId97" w:anchor="/document/10164247/entry/35" w:history="1">
        <w:r w:rsidRPr="004E2CC0">
          <w:rPr>
            <w:rFonts w:ascii="Times New Roman" w:eastAsia="Times New Roman" w:hAnsi="Times New Roman" w:cs="Times New Roman"/>
            <w:color w:val="3272C0"/>
            <w:sz w:val="23"/>
            <w:szCs w:val="23"/>
            <w:lang w:eastAsia="ru-RU"/>
          </w:rPr>
          <w:t>законодательством</w:t>
        </w:r>
      </w:hyperlink>
      <w:r w:rsidRPr="004E2CC0">
        <w:rPr>
          <w:rFonts w:ascii="Times New Roman" w:eastAsia="Times New Roman" w:hAnsi="Times New Roman" w:cs="Times New Roman"/>
          <w:color w:val="22272F"/>
          <w:sz w:val="23"/>
          <w:szCs w:val="23"/>
          <w:lang w:eastAsia="ru-RU"/>
        </w:rPr>
        <w:t> Российской Федерации о средствах массовой информации, за исключением случаев, предусмотренных частями 2 и 3 настоящей статьи.</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 xml:space="preserve">2. </w:t>
      </w:r>
      <w:proofErr w:type="gramStart"/>
      <w:r w:rsidRPr="004E2CC0">
        <w:rPr>
          <w:rFonts w:ascii="Times New Roman" w:eastAsia="Times New Roman" w:hAnsi="Times New Roman" w:cs="Times New Roman"/>
          <w:color w:val="22272F"/>
          <w:sz w:val="23"/>
          <w:szCs w:val="23"/>
          <w:lang w:eastAsia="ru-RU"/>
        </w:rPr>
        <w:t>Если для отдельных видов информации о деятельности государственных органов и органов местного самоуправления законодательством Российской Федерации, а в отношении отдельных видов информации о деятельности государственных органов субъектов Российской Федерации и органов местного самоуправления - также законодательством субъектов Российской Федерации, муниципальными правовыми актами предусматриваются требования к опубликованию такой информации, то ее опубликование осуществляется с учетом этих требований.</w:t>
      </w:r>
      <w:proofErr w:type="gramEnd"/>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3. Официальное опубликование законов и иных нормативных правовых актов, муниципальных правовых актов осуществляется в соответствии с установленным </w:t>
      </w:r>
      <w:hyperlink r:id="rId98" w:anchor="/document/10103060/entry/3" w:history="1">
        <w:r w:rsidRPr="004E2CC0">
          <w:rPr>
            <w:rFonts w:ascii="Times New Roman" w:eastAsia="Times New Roman" w:hAnsi="Times New Roman" w:cs="Times New Roman"/>
            <w:color w:val="3272C0"/>
            <w:sz w:val="23"/>
            <w:szCs w:val="23"/>
            <w:lang w:eastAsia="ru-RU"/>
          </w:rPr>
          <w:t>законодательством</w:t>
        </w:r>
      </w:hyperlink>
      <w:r w:rsidRPr="004E2CC0">
        <w:rPr>
          <w:rFonts w:ascii="Times New Roman" w:eastAsia="Times New Roman" w:hAnsi="Times New Roman" w:cs="Times New Roman"/>
          <w:color w:val="22272F"/>
          <w:sz w:val="23"/>
          <w:szCs w:val="23"/>
          <w:lang w:eastAsia="ru-RU"/>
        </w:rPr>
        <w:t> Российской Федерации, законодательством субъектов Российской Федерации, муниципальными правовыми актами порядком их официального опубликования.</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99" w:anchor="/multilink/194874/paragraph/1073743257/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12 настоящего Федерального закона</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100" w:anchor="/document/12187858/entry/4941" w:history="1">
        <w:r w:rsidRPr="004E2CC0">
          <w:rPr>
            <w:rFonts w:ascii="Times New Roman" w:eastAsia="Times New Roman" w:hAnsi="Times New Roman" w:cs="Times New Roman"/>
            <w:color w:val="3272C0"/>
            <w:sz w:val="20"/>
            <w:szCs w:val="20"/>
            <w:lang w:eastAsia="ru-RU"/>
          </w:rPr>
          <w:t>Федеральным законом</w:t>
        </w:r>
      </w:hyperlink>
      <w:r w:rsidRPr="004E2CC0">
        <w:rPr>
          <w:rFonts w:ascii="Times New Roman" w:eastAsia="Times New Roman" w:hAnsi="Times New Roman" w:cs="Times New Roman"/>
          <w:color w:val="464C55"/>
          <w:sz w:val="20"/>
          <w:szCs w:val="20"/>
          <w:lang w:eastAsia="ru-RU"/>
        </w:rPr>
        <w:t> от 11 июля 2011 г. N 200-ФЗ в наименование статьи 13 настоящего Федерального закона внесены изменения</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01" w:anchor="/document/5761348/entry/13" w:history="1">
        <w:r w:rsidRPr="004E2CC0">
          <w:rPr>
            <w:rFonts w:ascii="Times New Roman" w:eastAsia="Times New Roman" w:hAnsi="Times New Roman" w:cs="Times New Roman"/>
            <w:color w:val="3272C0"/>
            <w:sz w:val="20"/>
            <w:szCs w:val="20"/>
            <w:lang w:eastAsia="ru-RU"/>
          </w:rPr>
          <w:t>См. текст наименования в предыдущей редакции</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Статья 13. Информация о деятельности государственных органов и органов местного самоуправления, размещаемая в сети "Интернет"</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Часть 1 изменена с 1 декабря 2022 г. - </w:t>
      </w:r>
      <w:hyperlink r:id="rId102" w:anchor="/document/404992163/entry/181"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03" w:anchor="/document/76805304/entry/131"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1. </w:t>
      </w:r>
      <w:hyperlink r:id="rId104" w:anchor="/document/194874/entry/101" w:history="1">
        <w:r w:rsidRPr="004E2CC0">
          <w:rPr>
            <w:rFonts w:ascii="Times New Roman" w:eastAsia="Times New Roman" w:hAnsi="Times New Roman" w:cs="Times New Roman"/>
            <w:color w:val="3272C0"/>
            <w:sz w:val="23"/>
            <w:szCs w:val="23"/>
            <w:lang w:eastAsia="ru-RU"/>
          </w:rPr>
          <w:t>Информация о деятельности государственных органов и органов местного самоуправления</w:t>
        </w:r>
      </w:hyperlink>
      <w:r w:rsidRPr="004E2CC0">
        <w:rPr>
          <w:rFonts w:ascii="Times New Roman" w:eastAsia="Times New Roman" w:hAnsi="Times New Roman" w:cs="Times New Roman"/>
          <w:color w:val="22272F"/>
          <w:sz w:val="23"/>
          <w:szCs w:val="23"/>
          <w:lang w:eastAsia="ru-RU"/>
        </w:rPr>
        <w:t>, </w:t>
      </w:r>
      <w:hyperlink r:id="rId105" w:anchor="/document/57506332/entry/0" w:history="1">
        <w:r w:rsidRPr="004E2CC0">
          <w:rPr>
            <w:rFonts w:ascii="Times New Roman" w:eastAsia="Times New Roman" w:hAnsi="Times New Roman" w:cs="Times New Roman"/>
            <w:color w:val="3272C0"/>
            <w:sz w:val="23"/>
            <w:szCs w:val="23"/>
            <w:lang w:eastAsia="ru-RU"/>
          </w:rPr>
          <w:t>размещаемая</w:t>
        </w:r>
      </w:hyperlink>
      <w:r w:rsidRPr="004E2CC0">
        <w:rPr>
          <w:rFonts w:ascii="Times New Roman" w:eastAsia="Times New Roman" w:hAnsi="Times New Roman" w:cs="Times New Roman"/>
          <w:color w:val="22272F"/>
          <w:sz w:val="23"/>
          <w:szCs w:val="23"/>
          <w:lang w:eastAsia="ru-RU"/>
        </w:rPr>
        <w:t> указанными органами на официальных сайтах, в зависимости от сферы деятельности государственного органа, органа местного самоуправления содержит:</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 общую информацию о государственном органе, об органе местного самоуправления, в том числе:</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а) наименование и структуру государственного органа, органа местного самоуправления, почтовый адрес, адрес электронной почты (при наличии), номера телефонов справочных служб государственного органа, органа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б) сведения о полномочиях государственного органа, органа местного самоуправления, задачах и функциях структурных подразделений указанных органов, а также перечень законов и иных нормативных правовых актов, определяющих эти полномочия, задачи и функции;</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 xml:space="preserve">в) перечень территориальных органов и представительств государственного органа за рубежом (при наличии), сведения об их задачах и функциях, а также почтовые адреса, адреса </w:t>
      </w:r>
      <w:r w:rsidRPr="004E2CC0">
        <w:rPr>
          <w:rFonts w:ascii="Times New Roman" w:eastAsia="Times New Roman" w:hAnsi="Times New Roman" w:cs="Times New Roman"/>
          <w:color w:val="22272F"/>
          <w:sz w:val="23"/>
          <w:szCs w:val="23"/>
          <w:lang w:eastAsia="ru-RU"/>
        </w:rPr>
        <w:lastRenderedPageBreak/>
        <w:t>электронной почты (при наличии), номера телефонов справочных служб указанных органов и представительств;</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Подпункт "г" изменен с 1 декабря 2022 г. - </w:t>
      </w:r>
      <w:hyperlink r:id="rId106" w:anchor="/document/404992163/entry/1814"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07" w:anchor="/document/76805304/entry/13114"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г)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 информацию об официальных сайтах и официальных страницах подведомственных организаций (при наличии) с электронными адресами официальных сайтов и указателями данных страниц в сети "Интернет";</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д) сведения о руководителях государственного органа, его структурных подразделений, территориальных органов и представительств за рубежом (при наличии), руководителях органа местного самоуправления, его структурных подразделений, руководителях подведомственных организаций (фамилии, имена, отчества, а также при согласии указанных лиц иные сведения о них);</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е) перечни информационных систем, банков данных, </w:t>
      </w:r>
      <w:hyperlink r:id="rId108" w:anchor="/multilink/194874/paragraph/84/number/0" w:history="1">
        <w:r w:rsidRPr="004E2CC0">
          <w:rPr>
            <w:rFonts w:ascii="Times New Roman" w:eastAsia="Times New Roman" w:hAnsi="Times New Roman" w:cs="Times New Roman"/>
            <w:color w:val="3272C0"/>
            <w:sz w:val="23"/>
            <w:szCs w:val="23"/>
            <w:lang w:eastAsia="ru-RU"/>
          </w:rPr>
          <w:t>реестров</w:t>
        </w:r>
      </w:hyperlink>
      <w:r w:rsidRPr="004E2CC0">
        <w:rPr>
          <w:rFonts w:ascii="Times New Roman" w:eastAsia="Times New Roman" w:hAnsi="Times New Roman" w:cs="Times New Roman"/>
          <w:color w:val="22272F"/>
          <w:sz w:val="23"/>
          <w:szCs w:val="23"/>
          <w:lang w:eastAsia="ru-RU"/>
        </w:rPr>
        <w:t>, регистров, находящихся в ведении государственного органа, органа местного самоуправления, подведомственных организаций;</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ж) сведения о средствах массовой информации, учрежденных государственным органом, органом местного самоуправления (при наличии);</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Пункт 1 дополнен подпунктом "з" с 1 декабря 2022 г. - </w:t>
      </w:r>
      <w:hyperlink r:id="rId109" w:anchor="/document/404992163/entry/1815"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з) информацию об официальных страницах государственного органа с указателями данных страниц в сети "Интернет", об официальных страницах органа местного самоуправления (при наличии) с указателями данных страниц в сети "Интернет";</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Пункт 1 дополнен подпунктом "и" с 1 декабря 2022 г. - </w:t>
      </w:r>
      <w:hyperlink r:id="rId110" w:anchor="/document/404992163/entry/1815"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proofErr w:type="gramStart"/>
      <w:r w:rsidRPr="004E2CC0">
        <w:rPr>
          <w:rFonts w:ascii="Times New Roman" w:eastAsia="Times New Roman" w:hAnsi="Times New Roman" w:cs="Times New Roman"/>
          <w:color w:val="22272F"/>
          <w:sz w:val="23"/>
          <w:szCs w:val="23"/>
          <w:lang w:eastAsia="ru-RU"/>
        </w:rPr>
        <w:t>и) информацию о проводимых государственным органом, органом местного самоуправления или подведомственными организациями опросах и иных мероприятиях, связанных с выявлением мнения граждан (физических лиц), материалы по вопросам, которые выносятся государственным органом, органом местного самоуправления на публичное слушание и (или) общественное обсуждение, и результаты публичных слушаний или общественных обсуждений, а также информацию о способах направления гражданами (физическими лицами) своих предложений в электронной</w:t>
      </w:r>
      <w:proofErr w:type="gramEnd"/>
      <w:r w:rsidRPr="004E2CC0">
        <w:rPr>
          <w:rFonts w:ascii="Times New Roman" w:eastAsia="Times New Roman" w:hAnsi="Times New Roman" w:cs="Times New Roman"/>
          <w:color w:val="22272F"/>
          <w:sz w:val="23"/>
          <w:szCs w:val="23"/>
          <w:lang w:eastAsia="ru-RU"/>
        </w:rPr>
        <w:t xml:space="preserve"> форме;</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Пункт 1 дополнен подпунктом "к" с 1 декабря 2022 г. - </w:t>
      </w:r>
      <w:hyperlink r:id="rId111" w:anchor="/document/404992163/entry/1815"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к) информацию о проводимых государственным органом, органом местного самоуправления публичных слушаниях и общественных обсуждениях с использованием </w:t>
      </w:r>
      <w:hyperlink r:id="rId112" w:tgtFrame="_blank" w:history="1">
        <w:r w:rsidRPr="004E2CC0">
          <w:rPr>
            <w:rFonts w:ascii="Times New Roman" w:eastAsia="Times New Roman" w:hAnsi="Times New Roman" w:cs="Times New Roman"/>
            <w:color w:val="3272C0"/>
            <w:sz w:val="23"/>
            <w:szCs w:val="23"/>
            <w:lang w:eastAsia="ru-RU"/>
          </w:rPr>
          <w:t>Единого портала</w:t>
        </w:r>
      </w:hyperlink>
      <w:r w:rsidRPr="004E2CC0">
        <w:rPr>
          <w:rFonts w:ascii="Times New Roman" w:eastAsia="Times New Roman" w:hAnsi="Times New Roman" w:cs="Times New Roman"/>
          <w:color w:val="22272F"/>
          <w:sz w:val="23"/>
          <w:szCs w:val="23"/>
          <w:lang w:eastAsia="ru-RU"/>
        </w:rPr>
        <w:t>;</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2) информацию о нормотворческой деятельности государственного органа, органа местного самоуправления, в том числе:</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 xml:space="preserve">а) нормативные правовые акты, изданные государственным органом,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w:t>
      </w:r>
      <w:r w:rsidRPr="004E2CC0">
        <w:rPr>
          <w:rFonts w:ascii="Times New Roman" w:eastAsia="Times New Roman" w:hAnsi="Times New Roman" w:cs="Times New Roman"/>
          <w:color w:val="22272F"/>
          <w:sz w:val="23"/>
          <w:szCs w:val="23"/>
          <w:lang w:eastAsia="ru-RU"/>
        </w:rPr>
        <w:lastRenderedPageBreak/>
        <w:t>муниципальных правовых актов в случаях, установленных законодательством Российской Федерации;</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б) тексты проектов законодательных и иных нормативных правовых актов, внесенных в Государственную Думу Федерального Собрания Российской Федерации, законодательные (представительные) органы государственной власти субъектов Российской Федерации, тексты проектов муниципальных правовых актов, внесенных в представительные органы муниципальных образований;</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113" w:anchor="/document/70552632/entry/35" w:history="1">
        <w:r w:rsidRPr="004E2CC0">
          <w:rPr>
            <w:rFonts w:ascii="Times New Roman" w:eastAsia="Times New Roman" w:hAnsi="Times New Roman" w:cs="Times New Roman"/>
            <w:color w:val="3272C0"/>
            <w:sz w:val="20"/>
            <w:szCs w:val="20"/>
            <w:lang w:eastAsia="ru-RU"/>
          </w:rPr>
          <w:t>Федеральным законом</w:t>
        </w:r>
      </w:hyperlink>
      <w:r w:rsidRPr="004E2CC0">
        <w:rPr>
          <w:rFonts w:ascii="Times New Roman" w:eastAsia="Times New Roman" w:hAnsi="Times New Roman" w:cs="Times New Roman"/>
          <w:color w:val="464C55"/>
          <w:sz w:val="20"/>
          <w:szCs w:val="20"/>
          <w:lang w:eastAsia="ru-RU"/>
        </w:rPr>
        <w:t> от 28 декабря 2013 г. N 396-ФЗ подпункт "в" пункта 2 части 1 статьи 13 настоящего Федерального закона изложен в новой редакции, </w:t>
      </w:r>
      <w:hyperlink r:id="rId114" w:anchor="/document/70552632/entry/48001" w:history="1">
        <w:r w:rsidRPr="004E2CC0">
          <w:rPr>
            <w:rFonts w:ascii="Times New Roman" w:eastAsia="Times New Roman" w:hAnsi="Times New Roman" w:cs="Times New Roman"/>
            <w:color w:val="3272C0"/>
            <w:sz w:val="20"/>
            <w:szCs w:val="20"/>
            <w:lang w:eastAsia="ru-RU"/>
          </w:rPr>
          <w:t>вступающей в силу</w:t>
        </w:r>
      </w:hyperlink>
      <w:r w:rsidRPr="004E2CC0">
        <w:rPr>
          <w:rFonts w:ascii="Times New Roman" w:eastAsia="Times New Roman" w:hAnsi="Times New Roman" w:cs="Times New Roman"/>
          <w:color w:val="464C55"/>
          <w:sz w:val="20"/>
          <w:szCs w:val="20"/>
          <w:lang w:eastAsia="ru-RU"/>
        </w:rPr>
        <w:t> с 1 января 2014 г.</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15" w:anchor="/document/58060502/entry/13123" w:history="1">
        <w:r w:rsidRPr="004E2CC0">
          <w:rPr>
            <w:rFonts w:ascii="Times New Roman" w:eastAsia="Times New Roman" w:hAnsi="Times New Roman" w:cs="Times New Roman"/>
            <w:color w:val="3272C0"/>
            <w:sz w:val="20"/>
            <w:szCs w:val="20"/>
            <w:lang w:eastAsia="ru-RU"/>
          </w:rPr>
          <w:t>См. текст подпункта в предыдущей редакции</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в) информацию о закупках товаров, работ, услуг для обеспечения государственных и муниципальных нужд в соответствии с </w:t>
      </w:r>
      <w:hyperlink r:id="rId116" w:anchor="/document/70353464/entry/2" w:history="1">
        <w:r w:rsidRPr="004E2CC0">
          <w:rPr>
            <w:rFonts w:ascii="Times New Roman" w:eastAsia="Times New Roman" w:hAnsi="Times New Roman" w:cs="Times New Roman"/>
            <w:color w:val="3272C0"/>
            <w:sz w:val="23"/>
            <w:szCs w:val="23"/>
            <w:lang w:eastAsia="ru-RU"/>
          </w:rPr>
          <w:t>законодательством</w:t>
        </w:r>
      </w:hyperlink>
      <w:r w:rsidRPr="004E2CC0">
        <w:rPr>
          <w:rFonts w:ascii="Times New Roman" w:eastAsia="Times New Roman" w:hAnsi="Times New Roman" w:cs="Times New Roman"/>
          <w:color w:val="22272F"/>
          <w:sz w:val="23"/>
          <w:szCs w:val="23"/>
          <w:lang w:eastAsia="ru-RU"/>
        </w:rPr>
        <w:t> Российской Федерации о контрактной системе в сфере закупок товаров, работ, услуг для обеспечения государственных и муниципальных нужд;</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г) административные регламенты, стандарты государственных и муниципальных услуг;</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д) установленные формы обращений, заявлений и иных документов, принимаемых государственным органом, его территориальными органами, органом местного самоуправления к рассмотрению в соответствии с законами и иными нормативными правовыми актами, муниципальными правовыми актами;</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е) порядок обжалования нормативных правовых актов и иных решений, принятых государственным органом, его территориальными органами, муниципальных правовых актов;</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proofErr w:type="gramStart"/>
      <w:r w:rsidRPr="004E2CC0">
        <w:rPr>
          <w:rFonts w:ascii="Times New Roman" w:eastAsia="Times New Roman" w:hAnsi="Times New Roman" w:cs="Times New Roman"/>
          <w:color w:val="22272F"/>
          <w:sz w:val="23"/>
          <w:szCs w:val="23"/>
          <w:lang w:eastAsia="ru-RU"/>
        </w:rPr>
        <w:t>3) информацию об участии государственного органа, органа местного самоуправления в целевых и иных программах, международном сотрудничестве, включая официальные тексты соответствующих международных договоров Российской Федерации, а также о мероприятиях, проводимых государственным органом, органом местного самоуправления, в том числе сведения об официальных визитах и о рабочих поездках руководителей и официальных делегаций государственного органа, органа местного самоуправления;</w:t>
      </w:r>
      <w:proofErr w:type="gramEnd"/>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proofErr w:type="gramStart"/>
      <w:r w:rsidRPr="004E2CC0">
        <w:rPr>
          <w:rFonts w:ascii="Times New Roman" w:eastAsia="Times New Roman" w:hAnsi="Times New Roman" w:cs="Times New Roman"/>
          <w:color w:val="22272F"/>
          <w:sz w:val="23"/>
          <w:szCs w:val="23"/>
          <w:lang w:eastAsia="ru-RU"/>
        </w:rPr>
        <w:t>4) 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иную информацию, подлежащую доведению государственным органом, органом местного самоуправления до сведения граждан и организаций в соответствии с федеральными законами, законами субъектов Российской Федерации;</w:t>
      </w:r>
      <w:proofErr w:type="gramEnd"/>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5) информацию о результатах проверок, проведенных государственным органом, его территориальными органами, органом местного самоуправления, подведомственными организациями в пределах их полномочий, а также о результатах проверок, проведенных в государственном органе, его территориальных органах, органе местного самоуправления, подведомственных организациях;</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Пункт 6 изменен с 1 декабря 2022 г. - </w:t>
      </w:r>
      <w:hyperlink r:id="rId117" w:anchor="/document/404992163/entry/1816"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18" w:anchor="/document/76805304/entry/1316"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6) тексты и (или) видеозаписи официальных выступлений и заявлений руководителей и заместителей руководителей государственного органа, его территориальных органов, органа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lastRenderedPageBreak/>
        <w:t>7) статистическую информацию о деятельности государственного органа, органа местного самоуправления, в том числе:</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а) 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государственного органа, органа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б) сведения об использовании государственным органом, его территориальными органами, органом местного самоуправления, подведомственными организациями выделяемых бюджетных средств;</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в) сведения о предоставленных организациям и индивидуальным предпринимателям льготах, отсрочках, рассрочках, о списании задолженности по платежам в бюджеты бюджетной системы Российской Федерации;</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8) информацию о кадровом обеспечении государственного органа, органа местного самоуправления, в том числе:</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а) порядок поступления граждан на государственную службу, муниципальную службу;</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hyperlink r:id="rId119" w:anchor="/document/71095200/entry/11" w:history="1">
        <w:r w:rsidRPr="004E2CC0">
          <w:rPr>
            <w:rFonts w:ascii="Times New Roman" w:eastAsia="Times New Roman" w:hAnsi="Times New Roman" w:cs="Times New Roman"/>
            <w:color w:val="3272C0"/>
            <w:sz w:val="23"/>
            <w:szCs w:val="23"/>
            <w:lang w:eastAsia="ru-RU"/>
          </w:rPr>
          <w:t>б)</w:t>
        </w:r>
      </w:hyperlink>
      <w:r w:rsidRPr="004E2CC0">
        <w:rPr>
          <w:rFonts w:ascii="Times New Roman" w:eastAsia="Times New Roman" w:hAnsi="Times New Roman" w:cs="Times New Roman"/>
          <w:color w:val="22272F"/>
          <w:sz w:val="23"/>
          <w:szCs w:val="23"/>
          <w:lang w:eastAsia="ru-RU"/>
        </w:rPr>
        <w:t> сведения о вакантных должностях государственной службы, имеющихся в государственном органе, его территориальных органах, о вакантных должностях муниципальной службы, имеющихся в органе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hyperlink r:id="rId120" w:anchor="/document/71095200/entry/11" w:history="1">
        <w:r w:rsidRPr="004E2CC0">
          <w:rPr>
            <w:rFonts w:ascii="Times New Roman" w:eastAsia="Times New Roman" w:hAnsi="Times New Roman" w:cs="Times New Roman"/>
            <w:color w:val="3272C0"/>
            <w:sz w:val="23"/>
            <w:szCs w:val="23"/>
            <w:lang w:eastAsia="ru-RU"/>
          </w:rPr>
          <w:t>в)</w:t>
        </w:r>
      </w:hyperlink>
      <w:r w:rsidRPr="004E2CC0">
        <w:rPr>
          <w:rFonts w:ascii="Times New Roman" w:eastAsia="Times New Roman" w:hAnsi="Times New Roman" w:cs="Times New Roman"/>
          <w:color w:val="22272F"/>
          <w:sz w:val="23"/>
          <w:szCs w:val="23"/>
          <w:lang w:eastAsia="ru-RU"/>
        </w:rPr>
        <w:t> квалификационные требования к кандидатам на замещение вакантных должностей государственной службы, вакантных должностей муниципальной службы;</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hyperlink r:id="rId121" w:anchor="/document/71095200/entry/11" w:history="1">
        <w:r w:rsidRPr="004E2CC0">
          <w:rPr>
            <w:rFonts w:ascii="Times New Roman" w:eastAsia="Times New Roman" w:hAnsi="Times New Roman" w:cs="Times New Roman"/>
            <w:color w:val="3272C0"/>
            <w:sz w:val="23"/>
            <w:szCs w:val="23"/>
            <w:lang w:eastAsia="ru-RU"/>
          </w:rPr>
          <w:t>г)</w:t>
        </w:r>
      </w:hyperlink>
      <w:r w:rsidRPr="004E2CC0">
        <w:rPr>
          <w:rFonts w:ascii="Times New Roman" w:eastAsia="Times New Roman" w:hAnsi="Times New Roman" w:cs="Times New Roman"/>
          <w:color w:val="22272F"/>
          <w:sz w:val="23"/>
          <w:szCs w:val="23"/>
          <w:lang w:eastAsia="ru-RU"/>
        </w:rPr>
        <w:t> условия и результаты конкурсов на замещение вакантных должностей государственной службы, вакантных должностей муниципальной службы;</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hyperlink r:id="rId122" w:anchor="/document/71095200/entry/11" w:history="1">
        <w:r w:rsidRPr="004E2CC0">
          <w:rPr>
            <w:rFonts w:ascii="Times New Roman" w:eastAsia="Times New Roman" w:hAnsi="Times New Roman" w:cs="Times New Roman"/>
            <w:color w:val="3272C0"/>
            <w:sz w:val="23"/>
            <w:szCs w:val="23"/>
            <w:lang w:eastAsia="ru-RU"/>
          </w:rPr>
          <w:t>д)</w:t>
        </w:r>
      </w:hyperlink>
      <w:r w:rsidRPr="004E2CC0">
        <w:rPr>
          <w:rFonts w:ascii="Times New Roman" w:eastAsia="Times New Roman" w:hAnsi="Times New Roman" w:cs="Times New Roman"/>
          <w:color w:val="22272F"/>
          <w:sz w:val="23"/>
          <w:szCs w:val="23"/>
          <w:lang w:eastAsia="ru-RU"/>
        </w:rPr>
        <w:t> номера телефонов, по которым можно получить информацию по вопросу замещения вакантных должностей в государственном органе, его территориальных органах, органе местного самоуправления;</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Подпункт "е" изменен с 30 апреля 2021 г. - </w:t>
      </w:r>
      <w:hyperlink r:id="rId123" w:anchor="/document/400720775/entry/14"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30 апреля 2021 г. N 117-ФЗ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24" w:anchor="/document/77308156/entry/13186"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е) перечень образовательных организаций, подведомственных государственному органу, органу местного самоуправления (при наличии), с указанием почтовых адресов образовательных организаций, а также номеров телефонов, по которым можно получить информацию справочного характера об этих образовательных организациях;</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9) </w:t>
      </w:r>
      <w:hyperlink r:id="rId125" w:anchor="/document/73425687/entry/1000" w:history="1">
        <w:r w:rsidRPr="004E2CC0">
          <w:rPr>
            <w:rFonts w:ascii="Times New Roman" w:eastAsia="Times New Roman" w:hAnsi="Times New Roman" w:cs="Times New Roman"/>
            <w:color w:val="3272C0"/>
            <w:sz w:val="23"/>
            <w:szCs w:val="23"/>
            <w:lang w:eastAsia="ru-RU"/>
          </w:rPr>
          <w:t>информацию</w:t>
        </w:r>
      </w:hyperlink>
      <w:r w:rsidRPr="004E2CC0">
        <w:rPr>
          <w:rFonts w:ascii="Times New Roman" w:eastAsia="Times New Roman" w:hAnsi="Times New Roman" w:cs="Times New Roman"/>
          <w:color w:val="22272F"/>
          <w:sz w:val="23"/>
          <w:szCs w:val="23"/>
          <w:lang w:eastAsia="ru-RU"/>
        </w:rPr>
        <w:t> о работе государственного органа, органа местного самоуправления с обращениями граждан (физических лиц), организаций (юридических лиц), общественных объединений, государственных органов, органов местного самоуправления, в том числе:</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 xml:space="preserve">б) фамилию, имя и отчество руководителя подразделения или иного должностного лица, к полномочиям которых отнесены организация приема лиц, указанных в подпункте "а" </w:t>
      </w:r>
      <w:r w:rsidRPr="004E2CC0">
        <w:rPr>
          <w:rFonts w:ascii="Times New Roman" w:eastAsia="Times New Roman" w:hAnsi="Times New Roman" w:cs="Times New Roman"/>
          <w:color w:val="22272F"/>
          <w:sz w:val="23"/>
          <w:szCs w:val="23"/>
          <w:lang w:eastAsia="ru-RU"/>
        </w:rPr>
        <w:lastRenderedPageBreak/>
        <w:t>настоящего пункта, обеспечение рассмотрения их обращений, а также номер телефона, по которому можно получить информацию справочного характера;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в) обзоры обращений лиц, указанных в подпункте "а" настоящего пункта, а также обобщенную информацию о результатах рассмотрения этих обращений и принятых мерах.</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Статья 13 дополнена частью 1.1 с 1 декабря 2022 г. - </w:t>
      </w:r>
      <w:hyperlink r:id="rId126" w:anchor="/document/404992163/entry/182"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1.1. Информация о деятельности подведомственных организаций, размещаемая указанными организациями на официальных сайтах, в зависимости от сферы деятельности указанной организации содержит:</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 общую информацию о подведомственной организации, в том числе:</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а) наименование и структуру подведомственной организации, почтовый адрес, адрес электронной почты (при наличии), номера телефонов справочных служб, а также информацию о наличии официальной страницы подведомственной организации с указателем данной страницы в сети "Интернет";</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б) сведения о полномочиях, задачах и функциях подведомственной организации, ее структурных подразделений, а также перечень законов и иных нормативных правовых актов, определяющих эти полномочия, задачи и функции;</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в) сведения о руководителях подведомственной организации, ее структурных подразделений (фамилии, имена, отчества, а также при согласии указанных лиц иные сведения о них);</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2) 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Статья 13 дополнена частью 1.2 с 1 декабря 2022 г. - </w:t>
      </w:r>
      <w:hyperlink r:id="rId127" w:anchor="/document/404992163/entry/182"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1.2. Информация, размещаемая государственными органами, органами местного самоуправления и подведомственными организациями на официальных страницах, содержит:</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proofErr w:type="gramStart"/>
      <w:r w:rsidRPr="004E2CC0">
        <w:rPr>
          <w:rFonts w:ascii="Times New Roman" w:eastAsia="Times New Roman" w:hAnsi="Times New Roman" w:cs="Times New Roman"/>
          <w:color w:val="22272F"/>
          <w:sz w:val="23"/>
          <w:szCs w:val="23"/>
          <w:lang w:eastAsia="ru-RU"/>
        </w:rPr>
        <w:t>1) информацию о государственном органе, органе местного самоуправления или подведомственной организации и их деятельности, в том числе наименование государственного органа, органа местного самоуправления или подведомственной организации, почтовый адрес, адрес электронной почты, номера телефонов справочных служб, информацию об официальном сайте государственного органа, официальном сайте органа местного самоуправления (при наличии) или официальном сайте подведомственной организации (при наличии);</w:t>
      </w:r>
      <w:proofErr w:type="gramEnd"/>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2) иную информацию, в том числе о деятельности государственных органов, органов местного самоуправления и подведомственных организаций с учетом требований настоящего Федерального закона.</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Часть 2 изменена с 1 декабря 2022 г. - </w:t>
      </w:r>
      <w:hyperlink r:id="rId128" w:anchor="/document/404992163/entry/183"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29" w:anchor="/document/76805304/entry/132"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2. Государственные органы, органы местного самоуправления наряду с информацией, указанной в </w:t>
      </w:r>
      <w:hyperlink r:id="rId130" w:anchor="/document/194874/entry/131" w:history="1">
        <w:r w:rsidRPr="004E2CC0">
          <w:rPr>
            <w:rFonts w:ascii="Times New Roman" w:eastAsia="Times New Roman" w:hAnsi="Times New Roman" w:cs="Times New Roman"/>
            <w:color w:val="3272C0"/>
            <w:sz w:val="23"/>
            <w:szCs w:val="23"/>
            <w:lang w:eastAsia="ru-RU"/>
          </w:rPr>
          <w:t>части 1</w:t>
        </w:r>
      </w:hyperlink>
      <w:r w:rsidRPr="004E2CC0">
        <w:rPr>
          <w:rFonts w:ascii="Times New Roman" w:eastAsia="Times New Roman" w:hAnsi="Times New Roman" w:cs="Times New Roman"/>
          <w:color w:val="22272F"/>
          <w:sz w:val="23"/>
          <w:szCs w:val="23"/>
          <w:lang w:eastAsia="ru-RU"/>
        </w:rPr>
        <w:t> настоящей статьи и относящейся к их деятельности, могут размещать на официальных сайтах иную информацию о своей деятельности с учетом требований настоящего Федерального закона.</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lastRenderedPageBreak/>
        <w:t>Часть 2.1 изменена с 1 января 2018 г. - </w:t>
      </w:r>
      <w:hyperlink r:id="rId131" w:anchor="/document/71846612/entry/4"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28 декабря 2017 г. N 423-ФЗ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32" w:anchor="/document/57429377/entry/1321"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2.1. Информация о кадровом обеспечении государственного органа, органа местного самоуправления, указанная в </w:t>
      </w:r>
      <w:hyperlink r:id="rId133" w:anchor="/document/194874/entry/13182" w:history="1">
        <w:r w:rsidRPr="004E2CC0">
          <w:rPr>
            <w:rFonts w:ascii="Times New Roman" w:eastAsia="Times New Roman" w:hAnsi="Times New Roman" w:cs="Times New Roman"/>
            <w:color w:val="3272C0"/>
            <w:sz w:val="23"/>
            <w:szCs w:val="23"/>
            <w:lang w:eastAsia="ru-RU"/>
          </w:rPr>
          <w:t>подпунктах "б" - "д" пункта 8 части 1</w:t>
        </w:r>
      </w:hyperlink>
      <w:r w:rsidRPr="004E2CC0">
        <w:rPr>
          <w:rFonts w:ascii="Times New Roman" w:eastAsia="Times New Roman" w:hAnsi="Times New Roman" w:cs="Times New Roman"/>
          <w:color w:val="22272F"/>
          <w:sz w:val="23"/>
          <w:szCs w:val="23"/>
          <w:lang w:eastAsia="ru-RU"/>
        </w:rPr>
        <w:t> настоящей статьи, размещается также на </w:t>
      </w:r>
      <w:hyperlink r:id="rId134" w:tgtFrame="_blank" w:history="1">
        <w:r w:rsidRPr="004E2CC0">
          <w:rPr>
            <w:rFonts w:ascii="Times New Roman" w:eastAsia="Times New Roman" w:hAnsi="Times New Roman" w:cs="Times New Roman"/>
            <w:color w:val="3272C0"/>
            <w:sz w:val="23"/>
            <w:szCs w:val="23"/>
            <w:lang w:eastAsia="ru-RU"/>
          </w:rPr>
          <w:t>официальном сайте</w:t>
        </w:r>
      </w:hyperlink>
      <w:r w:rsidRPr="004E2CC0">
        <w:rPr>
          <w:rFonts w:ascii="Times New Roman" w:eastAsia="Times New Roman" w:hAnsi="Times New Roman" w:cs="Times New Roman"/>
          <w:color w:val="22272F"/>
          <w:sz w:val="23"/>
          <w:szCs w:val="23"/>
          <w:lang w:eastAsia="ru-RU"/>
        </w:rPr>
        <w:t> федеральной государственной информационной системы в области государственной службы в сети "Интернет" в </w:t>
      </w:r>
      <w:hyperlink r:id="rId135" w:anchor="/document/70413590/entry/1000" w:history="1">
        <w:r w:rsidRPr="004E2CC0">
          <w:rPr>
            <w:rFonts w:ascii="Times New Roman" w:eastAsia="Times New Roman" w:hAnsi="Times New Roman" w:cs="Times New Roman"/>
            <w:color w:val="3272C0"/>
            <w:sz w:val="23"/>
            <w:szCs w:val="23"/>
            <w:lang w:eastAsia="ru-RU"/>
          </w:rPr>
          <w:t>порядке</w:t>
        </w:r>
      </w:hyperlink>
      <w:r w:rsidRPr="004E2CC0">
        <w:rPr>
          <w:rFonts w:ascii="Times New Roman" w:eastAsia="Times New Roman" w:hAnsi="Times New Roman" w:cs="Times New Roman"/>
          <w:color w:val="22272F"/>
          <w:sz w:val="23"/>
          <w:szCs w:val="23"/>
          <w:lang w:eastAsia="ru-RU"/>
        </w:rPr>
        <w:t>, определяемом Правительством Российской Федерации. В случае</w:t>
      </w:r>
      <w:proofErr w:type="gramStart"/>
      <w:r w:rsidRPr="004E2CC0">
        <w:rPr>
          <w:rFonts w:ascii="Times New Roman" w:eastAsia="Times New Roman" w:hAnsi="Times New Roman" w:cs="Times New Roman"/>
          <w:color w:val="22272F"/>
          <w:sz w:val="23"/>
          <w:szCs w:val="23"/>
          <w:lang w:eastAsia="ru-RU"/>
        </w:rPr>
        <w:t>,</w:t>
      </w:r>
      <w:proofErr w:type="gramEnd"/>
      <w:r w:rsidRPr="004E2CC0">
        <w:rPr>
          <w:rFonts w:ascii="Times New Roman" w:eastAsia="Times New Roman" w:hAnsi="Times New Roman" w:cs="Times New Roman"/>
          <w:color w:val="22272F"/>
          <w:sz w:val="23"/>
          <w:szCs w:val="23"/>
          <w:lang w:eastAsia="ru-RU"/>
        </w:rPr>
        <w:t xml:space="preserve">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федеральной государственной информационной системы в области государственной службы, указанная информация размещается органом государственной власти субъекта Российской Федерации, в границах которого находится соответствующее муниципальное образование.</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Часть 3 изменена с 1 декабря 2022 г. - </w:t>
      </w:r>
      <w:hyperlink r:id="rId136" w:anchor="/document/404992163/entry/184"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37" w:anchor="/document/76805304/entry/133"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3. Состав общедоступной информации, размещаемой государственными органами и органами местного самоуправления на официальных сайтах, в том числе информации, размещаемой в форме открытых данных (за исключением информации, указанной в </w:t>
      </w:r>
      <w:hyperlink r:id="rId138" w:anchor="/document/194874/entry/1471" w:history="1">
        <w:r w:rsidRPr="004E2CC0">
          <w:rPr>
            <w:rFonts w:ascii="Times New Roman" w:eastAsia="Times New Roman" w:hAnsi="Times New Roman" w:cs="Times New Roman"/>
            <w:color w:val="3272C0"/>
            <w:sz w:val="23"/>
            <w:szCs w:val="23"/>
            <w:lang w:eastAsia="ru-RU"/>
          </w:rPr>
          <w:t>части 7.1 статьи 14</w:t>
        </w:r>
      </w:hyperlink>
      <w:r w:rsidRPr="004E2CC0">
        <w:rPr>
          <w:rFonts w:ascii="Times New Roman" w:eastAsia="Times New Roman" w:hAnsi="Times New Roman" w:cs="Times New Roman"/>
          <w:color w:val="22272F"/>
          <w:sz w:val="23"/>
          <w:szCs w:val="23"/>
          <w:lang w:eastAsia="ru-RU"/>
        </w:rPr>
        <w:t> настоящего Федерального закона), определяется соответствующими перечнями информации, предусмотренными </w:t>
      </w:r>
      <w:hyperlink r:id="rId139" w:anchor="/document/194874/entry/14" w:history="1">
        <w:r w:rsidRPr="004E2CC0">
          <w:rPr>
            <w:rFonts w:ascii="Times New Roman" w:eastAsia="Times New Roman" w:hAnsi="Times New Roman" w:cs="Times New Roman"/>
            <w:color w:val="3272C0"/>
            <w:sz w:val="23"/>
            <w:szCs w:val="23"/>
            <w:lang w:eastAsia="ru-RU"/>
          </w:rPr>
          <w:t>статьей 14</w:t>
        </w:r>
      </w:hyperlink>
      <w:r w:rsidRPr="004E2CC0">
        <w:rPr>
          <w:rFonts w:ascii="Times New Roman" w:eastAsia="Times New Roman" w:hAnsi="Times New Roman" w:cs="Times New Roman"/>
          <w:color w:val="22272F"/>
          <w:sz w:val="23"/>
          <w:szCs w:val="23"/>
          <w:lang w:eastAsia="ru-RU"/>
        </w:rPr>
        <w:t> настоящего Федерального закона.</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Часть 4 изменена с 1 декабря 2022 г. - </w:t>
      </w:r>
      <w:hyperlink r:id="rId140" w:anchor="/document/404992163/entry/185"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41" w:anchor="/document/76805304/entry/134"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4. </w:t>
      </w:r>
      <w:hyperlink r:id="rId142" w:anchor="/document/70413590/entry/1000" w:history="1">
        <w:r w:rsidRPr="004E2CC0">
          <w:rPr>
            <w:rFonts w:ascii="Times New Roman" w:eastAsia="Times New Roman" w:hAnsi="Times New Roman" w:cs="Times New Roman"/>
            <w:color w:val="3272C0"/>
            <w:sz w:val="23"/>
            <w:szCs w:val="23"/>
            <w:lang w:eastAsia="ru-RU"/>
          </w:rPr>
          <w:t>Порядок</w:t>
        </w:r>
      </w:hyperlink>
      <w:r w:rsidRPr="004E2CC0">
        <w:rPr>
          <w:rFonts w:ascii="Times New Roman" w:eastAsia="Times New Roman" w:hAnsi="Times New Roman" w:cs="Times New Roman"/>
          <w:color w:val="22272F"/>
          <w:sz w:val="23"/>
          <w:szCs w:val="23"/>
          <w:lang w:eastAsia="ru-RU"/>
        </w:rPr>
        <w:t> отнесения информации к общедоступной информации, размещаемой государственными органами и органами местного самоуправления на официальных сайтах в форме открытых данных, определяется Правительством Российской Федерации с учетом законодательства Российской Федерации о государственной тайне, </w:t>
      </w:r>
      <w:hyperlink r:id="rId143" w:anchor="/document/12148555/entry/0" w:history="1">
        <w:r w:rsidRPr="004E2CC0">
          <w:rPr>
            <w:rFonts w:ascii="Times New Roman" w:eastAsia="Times New Roman" w:hAnsi="Times New Roman" w:cs="Times New Roman"/>
            <w:color w:val="3272C0"/>
            <w:sz w:val="23"/>
            <w:szCs w:val="23"/>
            <w:lang w:eastAsia="ru-RU"/>
          </w:rPr>
          <w:t>законодательства</w:t>
        </w:r>
      </w:hyperlink>
      <w:r w:rsidRPr="004E2CC0">
        <w:rPr>
          <w:rFonts w:ascii="Times New Roman" w:eastAsia="Times New Roman" w:hAnsi="Times New Roman" w:cs="Times New Roman"/>
          <w:color w:val="22272F"/>
          <w:sz w:val="23"/>
          <w:szCs w:val="23"/>
          <w:lang w:eastAsia="ru-RU"/>
        </w:rPr>
        <w:t> Российской Федерации об информации, информационных технологиях и о защите информации, </w:t>
      </w:r>
      <w:hyperlink r:id="rId144" w:anchor="/document/12148567/entry/0" w:history="1">
        <w:r w:rsidRPr="004E2CC0">
          <w:rPr>
            <w:rFonts w:ascii="Times New Roman" w:eastAsia="Times New Roman" w:hAnsi="Times New Roman" w:cs="Times New Roman"/>
            <w:color w:val="3272C0"/>
            <w:sz w:val="23"/>
            <w:szCs w:val="23"/>
            <w:lang w:eastAsia="ru-RU"/>
          </w:rPr>
          <w:t>законодательства</w:t>
        </w:r>
      </w:hyperlink>
      <w:r w:rsidRPr="004E2CC0">
        <w:rPr>
          <w:rFonts w:ascii="Times New Roman" w:eastAsia="Times New Roman" w:hAnsi="Times New Roman" w:cs="Times New Roman"/>
          <w:color w:val="22272F"/>
          <w:sz w:val="23"/>
          <w:szCs w:val="23"/>
          <w:lang w:eastAsia="ru-RU"/>
        </w:rPr>
        <w:t> Российской Федерации о персональных данных.</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145" w:anchor="/multilink/194874/paragraph/1073743258/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13 настоящего Федерального закона</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Наименование изменено с 1 декабря 2022 г. - </w:t>
      </w:r>
      <w:hyperlink r:id="rId146" w:anchor="/document/404992163/entry/191"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47" w:anchor="/document/76805304/entry/14"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Статья 14. Перечни информации о деятельности государственных органов, органов местного самоуправления, размещаемой на официальных сайтах</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148" w:anchor="/document/70393024/entry/241" w:history="1">
        <w:r w:rsidRPr="004E2CC0">
          <w:rPr>
            <w:rFonts w:ascii="Times New Roman" w:eastAsia="Times New Roman" w:hAnsi="Times New Roman" w:cs="Times New Roman"/>
            <w:color w:val="3272C0"/>
            <w:sz w:val="20"/>
            <w:szCs w:val="20"/>
            <w:lang w:eastAsia="ru-RU"/>
          </w:rPr>
          <w:t>Федеральным законом</w:t>
        </w:r>
      </w:hyperlink>
      <w:r w:rsidRPr="004E2CC0">
        <w:rPr>
          <w:rFonts w:ascii="Times New Roman" w:eastAsia="Times New Roman" w:hAnsi="Times New Roman" w:cs="Times New Roman"/>
          <w:color w:val="464C55"/>
          <w:sz w:val="20"/>
          <w:szCs w:val="20"/>
          <w:lang w:eastAsia="ru-RU"/>
        </w:rPr>
        <w:t> от 7 июня 2013 г. N 112-ФЗ в часть 1 статьи 14 настоящего Федерального закона внесены изменения, </w:t>
      </w:r>
      <w:hyperlink r:id="rId149" w:anchor="/document/70393024/entry/3" w:history="1">
        <w:r w:rsidRPr="004E2CC0">
          <w:rPr>
            <w:rFonts w:ascii="Times New Roman" w:eastAsia="Times New Roman" w:hAnsi="Times New Roman" w:cs="Times New Roman"/>
            <w:color w:val="3272C0"/>
            <w:sz w:val="20"/>
            <w:szCs w:val="20"/>
            <w:lang w:eastAsia="ru-RU"/>
          </w:rPr>
          <w:t>вступающие в силу</w:t>
        </w:r>
      </w:hyperlink>
      <w:r w:rsidRPr="004E2CC0">
        <w:rPr>
          <w:rFonts w:ascii="Times New Roman" w:eastAsia="Times New Roman" w:hAnsi="Times New Roman" w:cs="Times New Roman"/>
          <w:color w:val="464C55"/>
          <w:sz w:val="20"/>
          <w:szCs w:val="20"/>
          <w:lang w:eastAsia="ru-RU"/>
        </w:rPr>
        <w:t> с 1 июля 2013 г.</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50" w:anchor="/document/57742185/entry/141" w:history="1">
        <w:r w:rsidRPr="004E2CC0">
          <w:rPr>
            <w:rFonts w:ascii="Times New Roman" w:eastAsia="Times New Roman" w:hAnsi="Times New Roman" w:cs="Times New Roman"/>
            <w:color w:val="3272C0"/>
            <w:sz w:val="20"/>
            <w:szCs w:val="20"/>
            <w:lang w:eastAsia="ru-RU"/>
          </w:rPr>
          <w:t>См. текст части в предыдущей редакции</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1. </w:t>
      </w:r>
      <w:hyperlink r:id="rId151" w:anchor="/multilink/194874/paragraph/115/number/0" w:history="1">
        <w:r w:rsidRPr="004E2CC0">
          <w:rPr>
            <w:rFonts w:ascii="Times New Roman" w:eastAsia="Times New Roman" w:hAnsi="Times New Roman" w:cs="Times New Roman"/>
            <w:color w:val="3272C0"/>
            <w:sz w:val="23"/>
            <w:szCs w:val="23"/>
            <w:lang w:eastAsia="ru-RU"/>
          </w:rPr>
          <w:t>Перечни</w:t>
        </w:r>
      </w:hyperlink>
      <w:r w:rsidRPr="004E2CC0">
        <w:rPr>
          <w:rFonts w:ascii="Times New Roman" w:eastAsia="Times New Roman" w:hAnsi="Times New Roman" w:cs="Times New Roman"/>
          <w:color w:val="22272F"/>
          <w:sz w:val="23"/>
          <w:szCs w:val="23"/>
          <w:lang w:eastAsia="ru-RU"/>
        </w:rPr>
        <w:t>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152" w:anchor="/document/70393024/entry/242" w:history="1">
        <w:r w:rsidRPr="004E2CC0">
          <w:rPr>
            <w:rFonts w:ascii="Times New Roman" w:eastAsia="Times New Roman" w:hAnsi="Times New Roman" w:cs="Times New Roman"/>
            <w:color w:val="3272C0"/>
            <w:sz w:val="20"/>
            <w:szCs w:val="20"/>
            <w:lang w:eastAsia="ru-RU"/>
          </w:rPr>
          <w:t>Федеральным законом</w:t>
        </w:r>
      </w:hyperlink>
      <w:r w:rsidRPr="004E2CC0">
        <w:rPr>
          <w:rFonts w:ascii="Times New Roman" w:eastAsia="Times New Roman" w:hAnsi="Times New Roman" w:cs="Times New Roman"/>
          <w:color w:val="464C55"/>
          <w:sz w:val="20"/>
          <w:szCs w:val="20"/>
          <w:lang w:eastAsia="ru-RU"/>
        </w:rPr>
        <w:t> от 7 июня 2013 г. N 112-ФЗ в часть 2 статьи 14 настоящего Федерального закона внесены изменения, </w:t>
      </w:r>
      <w:hyperlink r:id="rId153" w:anchor="/document/70393024/entry/3" w:history="1">
        <w:r w:rsidRPr="004E2CC0">
          <w:rPr>
            <w:rFonts w:ascii="Times New Roman" w:eastAsia="Times New Roman" w:hAnsi="Times New Roman" w:cs="Times New Roman"/>
            <w:color w:val="3272C0"/>
            <w:sz w:val="20"/>
            <w:szCs w:val="20"/>
            <w:lang w:eastAsia="ru-RU"/>
          </w:rPr>
          <w:t>вступающие в силу</w:t>
        </w:r>
      </w:hyperlink>
      <w:r w:rsidRPr="004E2CC0">
        <w:rPr>
          <w:rFonts w:ascii="Times New Roman" w:eastAsia="Times New Roman" w:hAnsi="Times New Roman" w:cs="Times New Roman"/>
          <w:color w:val="464C55"/>
          <w:sz w:val="20"/>
          <w:szCs w:val="20"/>
          <w:lang w:eastAsia="ru-RU"/>
        </w:rPr>
        <w:t> с 1 июля 2013 г.</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54" w:anchor="/document/57742185/entry/142" w:history="1">
        <w:r w:rsidRPr="004E2CC0">
          <w:rPr>
            <w:rFonts w:ascii="Times New Roman" w:eastAsia="Times New Roman" w:hAnsi="Times New Roman" w:cs="Times New Roman"/>
            <w:color w:val="3272C0"/>
            <w:sz w:val="20"/>
            <w:szCs w:val="20"/>
            <w:lang w:eastAsia="ru-RU"/>
          </w:rPr>
          <w:t>См. текст части в предыдущей редакции</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lastRenderedPageBreak/>
        <w:t>2. </w:t>
      </w:r>
      <w:hyperlink r:id="rId155" w:anchor="/multilink/194874/paragraph/116/number/0" w:history="1">
        <w:r w:rsidRPr="004E2CC0">
          <w:rPr>
            <w:rFonts w:ascii="Times New Roman" w:eastAsia="Times New Roman" w:hAnsi="Times New Roman" w:cs="Times New Roman"/>
            <w:color w:val="3272C0"/>
            <w:sz w:val="23"/>
            <w:szCs w:val="23"/>
            <w:lang w:eastAsia="ru-RU"/>
          </w:rPr>
          <w:t>Перечни</w:t>
        </w:r>
      </w:hyperlink>
      <w:r w:rsidRPr="004E2CC0">
        <w:rPr>
          <w:rFonts w:ascii="Times New Roman" w:eastAsia="Times New Roman" w:hAnsi="Times New Roman" w:cs="Times New Roman"/>
          <w:color w:val="22272F"/>
          <w:sz w:val="23"/>
          <w:szCs w:val="23"/>
          <w:lang w:eastAsia="ru-RU"/>
        </w:rPr>
        <w:t> информации о деятельности федеральных государственных органов, руководство деятельностью которых осуществляет Правительство Российской Федерации, и подведомственных им федеральных государственных органов утверждаются Правительством Российской Федерации.</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3. </w:t>
      </w:r>
      <w:hyperlink r:id="rId156" w:anchor="/multilink/194874/paragraph/117/number/0" w:history="1">
        <w:r w:rsidRPr="004E2CC0">
          <w:rPr>
            <w:rFonts w:ascii="Times New Roman" w:eastAsia="Times New Roman" w:hAnsi="Times New Roman" w:cs="Times New Roman"/>
            <w:color w:val="3272C0"/>
            <w:sz w:val="23"/>
            <w:szCs w:val="23"/>
            <w:lang w:eastAsia="ru-RU"/>
          </w:rPr>
          <w:t>Перечни</w:t>
        </w:r>
      </w:hyperlink>
      <w:r w:rsidRPr="004E2CC0">
        <w:rPr>
          <w:rFonts w:ascii="Times New Roman" w:eastAsia="Times New Roman" w:hAnsi="Times New Roman" w:cs="Times New Roman"/>
          <w:color w:val="22272F"/>
          <w:sz w:val="23"/>
          <w:szCs w:val="23"/>
          <w:lang w:eastAsia="ru-RU"/>
        </w:rPr>
        <w:t>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4. </w:t>
      </w:r>
      <w:hyperlink r:id="rId157" w:anchor="/document/70954006/entry/1000" w:history="1">
        <w:r w:rsidRPr="004E2CC0">
          <w:rPr>
            <w:rFonts w:ascii="Times New Roman" w:eastAsia="Times New Roman" w:hAnsi="Times New Roman" w:cs="Times New Roman"/>
            <w:color w:val="3272C0"/>
            <w:sz w:val="23"/>
            <w:szCs w:val="23"/>
            <w:lang w:eastAsia="ru-RU"/>
          </w:rPr>
          <w:t>Перечень</w:t>
        </w:r>
      </w:hyperlink>
      <w:r w:rsidRPr="004E2CC0">
        <w:rPr>
          <w:rFonts w:ascii="Times New Roman" w:eastAsia="Times New Roman" w:hAnsi="Times New Roman" w:cs="Times New Roman"/>
          <w:color w:val="22272F"/>
          <w:sz w:val="23"/>
          <w:szCs w:val="23"/>
          <w:lang w:eastAsia="ru-RU"/>
        </w:rPr>
        <w:t> информации о деятельности судов в Российской Федерации и особенности размещения судебных актов устанавливаются </w:t>
      </w:r>
      <w:hyperlink r:id="rId158" w:anchor="/multilink/194874/paragraph/118/number/1" w:history="1">
        <w:r w:rsidRPr="004E2CC0">
          <w:rPr>
            <w:rFonts w:ascii="Times New Roman" w:eastAsia="Times New Roman" w:hAnsi="Times New Roman" w:cs="Times New Roman"/>
            <w:color w:val="3272C0"/>
            <w:sz w:val="23"/>
            <w:szCs w:val="23"/>
            <w:lang w:eastAsia="ru-RU"/>
          </w:rPr>
          <w:t>Федеральным законом</w:t>
        </w:r>
      </w:hyperlink>
      <w:r w:rsidRPr="004E2CC0">
        <w:rPr>
          <w:rFonts w:ascii="Times New Roman" w:eastAsia="Times New Roman" w:hAnsi="Times New Roman" w:cs="Times New Roman"/>
          <w:color w:val="22272F"/>
          <w:sz w:val="23"/>
          <w:szCs w:val="23"/>
          <w:lang w:eastAsia="ru-RU"/>
        </w:rPr>
        <w:t> "Об обеспечении доступа к информации о деятельности судов в Российской Федерации".</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5. </w:t>
      </w:r>
      <w:hyperlink r:id="rId159" w:anchor="/document/57506332/entry/0" w:history="1">
        <w:r w:rsidRPr="004E2CC0">
          <w:rPr>
            <w:rFonts w:ascii="Times New Roman" w:eastAsia="Times New Roman" w:hAnsi="Times New Roman" w:cs="Times New Roman"/>
            <w:color w:val="3272C0"/>
            <w:sz w:val="23"/>
            <w:szCs w:val="23"/>
            <w:lang w:eastAsia="ru-RU"/>
          </w:rPr>
          <w:t>Перечни</w:t>
        </w:r>
      </w:hyperlink>
      <w:r w:rsidRPr="004E2CC0">
        <w:rPr>
          <w:rFonts w:ascii="Times New Roman" w:eastAsia="Times New Roman" w:hAnsi="Times New Roman" w:cs="Times New Roman"/>
          <w:color w:val="22272F"/>
          <w:sz w:val="23"/>
          <w:szCs w:val="23"/>
          <w:lang w:eastAsia="ru-RU"/>
        </w:rPr>
        <w:t> информации о деятельности федеральных государственных органов, образованных в соответствии с законодательством Российской Федерации и не указанных в частях 1-3 настоящей статьи, утверждаются этими федеральными государственными органами.</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Часть 6 изменена с 1 декабря 2022 г. - </w:t>
      </w:r>
      <w:hyperlink r:id="rId160" w:anchor="/document/404992163/entry/192"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61" w:anchor="/document/76805304/entry/146"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6. Перечни информации о деятельности государственных органов субъектов Российской Федерации утверждаются в порядке, определяемом государственными органами субъектов Российской Федерации.</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7. Перечни информации о деятельности органов местного самоуправления утверждаются в порядке, определяемом органами местного самоуправления.</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Часть 7.1 изменена с 1 декабря 2022 г. - </w:t>
      </w:r>
      <w:hyperlink r:id="rId162" w:anchor="/document/404992163/entry/193"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63" w:anchor="/document/76805304/entry/1471"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 xml:space="preserve">7.1. </w:t>
      </w:r>
      <w:proofErr w:type="gramStart"/>
      <w:r w:rsidRPr="004E2CC0">
        <w:rPr>
          <w:rFonts w:ascii="Times New Roman" w:eastAsia="Times New Roman" w:hAnsi="Times New Roman" w:cs="Times New Roman"/>
          <w:color w:val="22272F"/>
          <w:sz w:val="23"/>
          <w:szCs w:val="23"/>
          <w:lang w:eastAsia="ru-RU"/>
        </w:rPr>
        <w:t>Правительство Российской Федерации определяет состав общедоступной информации о деятельности органов государственной власти субъектов Российской Федерации и органов местного самоуправления и </w:t>
      </w:r>
      <w:hyperlink r:id="rId164" w:anchor="/document/70413590/entry/3000" w:history="1">
        <w:r w:rsidRPr="004E2CC0">
          <w:rPr>
            <w:rFonts w:ascii="Times New Roman" w:eastAsia="Times New Roman" w:hAnsi="Times New Roman" w:cs="Times New Roman"/>
            <w:color w:val="3272C0"/>
            <w:sz w:val="23"/>
            <w:szCs w:val="23"/>
            <w:lang w:eastAsia="ru-RU"/>
          </w:rPr>
          <w:t>порядок</w:t>
        </w:r>
      </w:hyperlink>
      <w:r w:rsidRPr="004E2CC0">
        <w:rPr>
          <w:rFonts w:ascii="Times New Roman" w:eastAsia="Times New Roman" w:hAnsi="Times New Roman" w:cs="Times New Roman"/>
          <w:color w:val="22272F"/>
          <w:sz w:val="23"/>
          <w:szCs w:val="23"/>
          <w:lang w:eastAsia="ru-RU"/>
        </w:rPr>
        <w:t> обязательного размещения указанными органами на официальных сайтах в форме открытых данных такой информации,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w:t>
      </w:r>
      <w:proofErr w:type="gramEnd"/>
      <w:r w:rsidRPr="004E2CC0">
        <w:rPr>
          <w:rFonts w:ascii="Times New Roman" w:eastAsia="Times New Roman" w:hAnsi="Times New Roman" w:cs="Times New Roman"/>
          <w:color w:val="22272F"/>
          <w:sz w:val="23"/>
          <w:szCs w:val="23"/>
          <w:lang w:eastAsia="ru-RU"/>
        </w:rPr>
        <w:t xml:space="preserve"> субъектов Российской Федерации, переданных для осуществления органам государственной власти субъектов Российской Федерации или органам местного самоуправления.</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Статья 14 дополнена частью 7.2 с 1 декабря 2022 г. - </w:t>
      </w:r>
      <w:hyperlink r:id="rId165" w:anchor="/document/404992163/entry/194"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7.2. </w:t>
      </w:r>
      <w:hyperlink r:id="rId166" w:anchor="/document/406372931/entry/1000" w:history="1">
        <w:r w:rsidRPr="004E2CC0">
          <w:rPr>
            <w:rFonts w:ascii="Times New Roman" w:eastAsia="Times New Roman" w:hAnsi="Times New Roman" w:cs="Times New Roman"/>
            <w:color w:val="3272C0"/>
            <w:sz w:val="23"/>
            <w:szCs w:val="23"/>
            <w:lang w:eastAsia="ru-RU"/>
          </w:rPr>
          <w:t>Перечень</w:t>
        </w:r>
      </w:hyperlink>
      <w:r w:rsidRPr="004E2CC0">
        <w:rPr>
          <w:rFonts w:ascii="Times New Roman" w:eastAsia="Times New Roman" w:hAnsi="Times New Roman" w:cs="Times New Roman"/>
          <w:color w:val="22272F"/>
          <w:sz w:val="23"/>
          <w:szCs w:val="23"/>
          <w:lang w:eastAsia="ru-RU"/>
        </w:rPr>
        <w:t> информации о деятельности подведомственных организаций, размещаемой на их официальных сайтах, утверждается государственными органами, органами местного самоуправления, в ведении которых такие организации находятся.</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Часть 8 изменена с 1 декабря 2022 г. - </w:t>
      </w:r>
      <w:hyperlink r:id="rId167" w:anchor="/document/404992163/entry/195"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68" w:anchor="/document/76805304/entry/148"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 xml:space="preserve">8. </w:t>
      </w:r>
      <w:proofErr w:type="gramStart"/>
      <w:r w:rsidRPr="004E2CC0">
        <w:rPr>
          <w:rFonts w:ascii="Times New Roman" w:eastAsia="Times New Roman" w:hAnsi="Times New Roman" w:cs="Times New Roman"/>
          <w:color w:val="22272F"/>
          <w:sz w:val="23"/>
          <w:szCs w:val="23"/>
          <w:lang w:eastAsia="ru-RU"/>
        </w:rPr>
        <w:t>При утверждении </w:t>
      </w:r>
      <w:hyperlink r:id="rId169" w:anchor="/document/406372931/entry/1000" w:history="1">
        <w:r w:rsidRPr="004E2CC0">
          <w:rPr>
            <w:rFonts w:ascii="Times New Roman" w:eastAsia="Times New Roman" w:hAnsi="Times New Roman" w:cs="Times New Roman"/>
            <w:color w:val="3272C0"/>
            <w:sz w:val="23"/>
            <w:szCs w:val="23"/>
            <w:lang w:eastAsia="ru-RU"/>
          </w:rPr>
          <w:t>перечней</w:t>
        </w:r>
      </w:hyperlink>
      <w:r w:rsidRPr="004E2CC0">
        <w:rPr>
          <w:rFonts w:ascii="Times New Roman" w:eastAsia="Times New Roman" w:hAnsi="Times New Roman" w:cs="Times New Roman"/>
          <w:color w:val="22272F"/>
          <w:sz w:val="23"/>
          <w:szCs w:val="23"/>
          <w:lang w:eastAsia="ru-RU"/>
        </w:rPr>
        <w:t> информации о деятельности государственных органов, органов местного самоуправления и подведомственных организаций, указанных в </w:t>
      </w:r>
      <w:hyperlink r:id="rId170" w:anchor="/document/194874/entry/141" w:history="1">
        <w:r w:rsidRPr="004E2CC0">
          <w:rPr>
            <w:rFonts w:ascii="Times New Roman" w:eastAsia="Times New Roman" w:hAnsi="Times New Roman" w:cs="Times New Roman"/>
            <w:color w:val="3272C0"/>
            <w:sz w:val="23"/>
            <w:szCs w:val="23"/>
            <w:lang w:eastAsia="ru-RU"/>
          </w:rPr>
          <w:t>частях 1 - 3</w:t>
        </w:r>
      </w:hyperlink>
      <w:r w:rsidRPr="004E2CC0">
        <w:rPr>
          <w:rFonts w:ascii="Times New Roman" w:eastAsia="Times New Roman" w:hAnsi="Times New Roman" w:cs="Times New Roman"/>
          <w:color w:val="22272F"/>
          <w:sz w:val="23"/>
          <w:szCs w:val="23"/>
          <w:lang w:eastAsia="ru-RU"/>
        </w:rPr>
        <w:t>, </w:t>
      </w:r>
      <w:hyperlink r:id="rId171" w:anchor="/document/194874/entry/145" w:history="1">
        <w:r w:rsidRPr="004E2CC0">
          <w:rPr>
            <w:rFonts w:ascii="Times New Roman" w:eastAsia="Times New Roman" w:hAnsi="Times New Roman" w:cs="Times New Roman"/>
            <w:color w:val="3272C0"/>
            <w:sz w:val="23"/>
            <w:szCs w:val="23"/>
            <w:lang w:eastAsia="ru-RU"/>
          </w:rPr>
          <w:t>5 - 7</w:t>
        </w:r>
      </w:hyperlink>
      <w:r w:rsidRPr="004E2CC0">
        <w:rPr>
          <w:rFonts w:ascii="Times New Roman" w:eastAsia="Times New Roman" w:hAnsi="Times New Roman" w:cs="Times New Roman"/>
          <w:color w:val="22272F"/>
          <w:sz w:val="23"/>
          <w:szCs w:val="23"/>
          <w:lang w:eastAsia="ru-RU"/>
        </w:rPr>
        <w:t>, </w:t>
      </w:r>
      <w:hyperlink r:id="rId172" w:anchor="/document/194874/entry/1472" w:history="1">
        <w:r w:rsidRPr="004E2CC0">
          <w:rPr>
            <w:rFonts w:ascii="Times New Roman" w:eastAsia="Times New Roman" w:hAnsi="Times New Roman" w:cs="Times New Roman"/>
            <w:color w:val="3272C0"/>
            <w:sz w:val="23"/>
            <w:szCs w:val="23"/>
            <w:lang w:eastAsia="ru-RU"/>
          </w:rPr>
          <w:t>7.2</w:t>
        </w:r>
      </w:hyperlink>
      <w:r w:rsidRPr="004E2CC0">
        <w:rPr>
          <w:rFonts w:ascii="Times New Roman" w:eastAsia="Times New Roman" w:hAnsi="Times New Roman" w:cs="Times New Roman"/>
          <w:color w:val="22272F"/>
          <w:sz w:val="23"/>
          <w:szCs w:val="23"/>
          <w:lang w:eastAsia="ru-RU"/>
        </w:rPr>
        <w:t xml:space="preserve"> настоящей статьи, определяются периодичность размещения информации на официальных сайтах, за исключением информации, размещаемой в форме открытых данных, </w:t>
      </w:r>
      <w:r w:rsidRPr="004E2CC0">
        <w:rPr>
          <w:rFonts w:ascii="Times New Roman" w:eastAsia="Times New Roman" w:hAnsi="Times New Roman" w:cs="Times New Roman"/>
          <w:color w:val="22272F"/>
          <w:sz w:val="23"/>
          <w:szCs w:val="23"/>
          <w:lang w:eastAsia="ru-RU"/>
        </w:rPr>
        <w:lastRenderedPageBreak/>
        <w:t>сроки ее обновления, обеспечивающие своевременность реализации и защиты пользователями информацией своих прав и законных интересов, а также иные требования к размещению</w:t>
      </w:r>
      <w:proofErr w:type="gramEnd"/>
      <w:r w:rsidRPr="004E2CC0">
        <w:rPr>
          <w:rFonts w:ascii="Times New Roman" w:eastAsia="Times New Roman" w:hAnsi="Times New Roman" w:cs="Times New Roman"/>
          <w:color w:val="22272F"/>
          <w:sz w:val="23"/>
          <w:szCs w:val="23"/>
          <w:lang w:eastAsia="ru-RU"/>
        </w:rPr>
        <w:t xml:space="preserve"> указанной информации.</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Часть 9 изменена с 1 декабря 2022 г. - </w:t>
      </w:r>
      <w:hyperlink r:id="rId173" w:anchor="/document/404992163/entry/196"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74" w:anchor="/document/76805304/entry/149"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 xml:space="preserve">9. </w:t>
      </w:r>
      <w:proofErr w:type="gramStart"/>
      <w:r w:rsidRPr="004E2CC0">
        <w:rPr>
          <w:rFonts w:ascii="Times New Roman" w:eastAsia="Times New Roman" w:hAnsi="Times New Roman" w:cs="Times New Roman"/>
          <w:color w:val="22272F"/>
          <w:sz w:val="23"/>
          <w:szCs w:val="23"/>
          <w:lang w:eastAsia="ru-RU"/>
        </w:rPr>
        <w:t>Периодичность размещения на официальных сайтах в форме открытых данных общедоступной информации о деятельности государственных органов и органов местного самоуправления, сроки ее обновления, обеспечивающие своевременность реализации и защиты пользователями своих прав и законных интересов, а также иные требования к размещению указанной информации в форме открытых данных определяются в </w:t>
      </w:r>
      <w:hyperlink r:id="rId175" w:anchor="/document/70413590/entry/2000" w:history="1">
        <w:r w:rsidRPr="004E2CC0">
          <w:rPr>
            <w:rFonts w:ascii="Times New Roman" w:eastAsia="Times New Roman" w:hAnsi="Times New Roman" w:cs="Times New Roman"/>
            <w:color w:val="3272C0"/>
            <w:sz w:val="23"/>
            <w:szCs w:val="23"/>
            <w:lang w:eastAsia="ru-RU"/>
          </w:rPr>
          <w:t>порядке</w:t>
        </w:r>
      </w:hyperlink>
      <w:r w:rsidRPr="004E2CC0">
        <w:rPr>
          <w:rFonts w:ascii="Times New Roman" w:eastAsia="Times New Roman" w:hAnsi="Times New Roman" w:cs="Times New Roman"/>
          <w:color w:val="22272F"/>
          <w:sz w:val="23"/>
          <w:szCs w:val="23"/>
          <w:lang w:eastAsia="ru-RU"/>
        </w:rPr>
        <w:t>, установленном Правительством Российской Федерации.</w:t>
      </w:r>
      <w:proofErr w:type="gramEnd"/>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176" w:anchor="/multilink/194874/paragraph/1073743259/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14 настоящего Федерального закона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 xml:space="preserve">Статья 15. Присутствие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w:t>
      </w:r>
      <w:proofErr w:type="spellStart"/>
      <w:proofErr w:type="gramStart"/>
      <w:r w:rsidRPr="004E2CC0">
        <w:rPr>
          <w:rFonts w:ascii="Times New Roman" w:eastAsia="Times New Roman" w:hAnsi="Times New Roman" w:cs="Times New Roman"/>
          <w:b/>
          <w:bCs/>
          <w:color w:val="22272F"/>
          <w:sz w:val="23"/>
          <w:szCs w:val="23"/>
          <w:lang w:eastAsia="ru-RU"/>
        </w:rPr>
        <w:t>органов</w:t>
      </w:r>
      <w:proofErr w:type="spellEnd"/>
      <w:proofErr w:type="gramEnd"/>
      <w:r w:rsidRPr="004E2CC0">
        <w:rPr>
          <w:rFonts w:ascii="Times New Roman" w:eastAsia="Times New Roman" w:hAnsi="Times New Roman" w:cs="Times New Roman"/>
          <w:b/>
          <w:bCs/>
          <w:color w:val="22272F"/>
          <w:sz w:val="23"/>
          <w:szCs w:val="23"/>
          <w:lang w:eastAsia="ru-RU"/>
        </w:rPr>
        <w:t xml:space="preserve">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Коллегиальные государственные органы и коллегиальные органы местного самоуправления обеспечивают возможность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своих заседаниях, а иные государственные органы и органы местного самоуправления на заседаниях своих коллегиальных органов. Присутствие указанных лиц на этих заседаниях осуществляется в соответствии с регламентами государственных органов или иными нормативными правовыми актами, регламентами органов местного самоуправления или иными муниципальными правовыми актами.</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177" w:anchor="/multilink/194874/paragraph/1073743260/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15 настоящего Федерального закона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Статья 16. Размещение информации о деятельности государственных органов, органов местного самоуправления в помещениях, занимаемых указанными органами, и иных отведенных для этих целей местах</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 Государственные органы, органы местного самоуправления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w:t>
      </w:r>
      <w:hyperlink r:id="rId178" w:anchor="/document/194874/entry/103" w:history="1">
        <w:r w:rsidRPr="004E2CC0">
          <w:rPr>
            <w:rFonts w:ascii="Times New Roman" w:eastAsia="Times New Roman" w:hAnsi="Times New Roman" w:cs="Times New Roman"/>
            <w:color w:val="3272C0"/>
            <w:sz w:val="23"/>
            <w:szCs w:val="23"/>
            <w:lang w:eastAsia="ru-RU"/>
          </w:rPr>
          <w:t>пользователей информацией</w:t>
        </w:r>
      </w:hyperlink>
      <w:r w:rsidRPr="004E2CC0">
        <w:rPr>
          <w:rFonts w:ascii="Times New Roman" w:eastAsia="Times New Roman" w:hAnsi="Times New Roman" w:cs="Times New Roman"/>
          <w:color w:val="22272F"/>
          <w:sz w:val="23"/>
          <w:szCs w:val="23"/>
          <w:lang w:eastAsia="ru-RU"/>
        </w:rPr>
        <w:t> с текущей информацией о деятельности соответствующего государственного органа, органа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2. Информация, указанная в части 1 настоящей статьи, должна содержать:</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 </w:t>
      </w:r>
      <w:hyperlink r:id="rId179" w:anchor="/document/71254742/entry/1000" w:history="1">
        <w:r w:rsidRPr="004E2CC0">
          <w:rPr>
            <w:rFonts w:ascii="Times New Roman" w:eastAsia="Times New Roman" w:hAnsi="Times New Roman" w:cs="Times New Roman"/>
            <w:color w:val="3272C0"/>
            <w:sz w:val="23"/>
            <w:szCs w:val="23"/>
            <w:lang w:eastAsia="ru-RU"/>
          </w:rPr>
          <w:t>порядок</w:t>
        </w:r>
      </w:hyperlink>
      <w:r w:rsidRPr="004E2CC0">
        <w:rPr>
          <w:rFonts w:ascii="Times New Roman" w:eastAsia="Times New Roman" w:hAnsi="Times New Roman" w:cs="Times New Roman"/>
          <w:color w:val="22272F"/>
          <w:sz w:val="23"/>
          <w:szCs w:val="23"/>
          <w:lang w:eastAsia="ru-RU"/>
        </w:rPr>
        <w:t> работы государственного органа, органа местного самоуправления, включая порядок приема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2) условия и порядок получения информации от государственного органа, органа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lastRenderedPageBreak/>
        <w:t>3. Государственные органы, органы местного самоуправления вправе размещать в помещениях, занимаемых указанными органами, и иных отведенных для этих целей местах иные сведения, необходимые для оперативного информирования пользователей информацией.</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180" w:anchor="/multilink/194874/paragraph/1073743261/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16 настоящего Федерального закона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Статья 17. Ознакомление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 По решению государственного органа,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деятельности в помещениях, занимаемых государственным органом, органом местного самоуправления.</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181" w:anchor="/document/12187858/entry/496" w:history="1">
        <w:r w:rsidRPr="004E2CC0">
          <w:rPr>
            <w:rFonts w:ascii="Times New Roman" w:eastAsia="Times New Roman" w:hAnsi="Times New Roman" w:cs="Times New Roman"/>
            <w:color w:val="3272C0"/>
            <w:sz w:val="20"/>
            <w:szCs w:val="20"/>
            <w:lang w:eastAsia="ru-RU"/>
          </w:rPr>
          <w:t>Федеральным законом</w:t>
        </w:r>
      </w:hyperlink>
      <w:r w:rsidRPr="004E2CC0">
        <w:rPr>
          <w:rFonts w:ascii="Times New Roman" w:eastAsia="Times New Roman" w:hAnsi="Times New Roman" w:cs="Times New Roman"/>
          <w:color w:val="464C55"/>
          <w:sz w:val="20"/>
          <w:szCs w:val="20"/>
          <w:lang w:eastAsia="ru-RU"/>
        </w:rPr>
        <w:t> от 11 июля 2011 г. N 200-ФЗ в часть 2 статьи 17 настоящего Федерального закона внесены изменения</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82" w:anchor="/document/5761348/entry/172" w:history="1">
        <w:r w:rsidRPr="004E2CC0">
          <w:rPr>
            <w:rFonts w:ascii="Times New Roman" w:eastAsia="Times New Roman" w:hAnsi="Times New Roman" w:cs="Times New Roman"/>
            <w:color w:val="3272C0"/>
            <w:sz w:val="20"/>
            <w:szCs w:val="20"/>
            <w:lang w:eastAsia="ru-RU"/>
          </w:rPr>
          <w:t>См. текст части в предыдущей редакции</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2. Орган местного самоуправления, не имеющий возможности размещать информацию о своей деятельности в сети "Интернет", обеспечивает пользователям информацией возможность ознакомиться с указанной информацией в помещениях, занимаемых этим органом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3. Ознакомление пользователей информацией с информацией о деятельности государственных органов и органов местного самоуправления, находящейся в библиотечных и архивных фондах, осуществляется в порядке, установленном </w:t>
      </w:r>
      <w:hyperlink r:id="rId183" w:anchor="/multilink/194874/paragraph/134/number/0" w:history="1">
        <w:r w:rsidRPr="004E2CC0">
          <w:rPr>
            <w:rFonts w:ascii="Times New Roman" w:eastAsia="Times New Roman" w:hAnsi="Times New Roman" w:cs="Times New Roman"/>
            <w:color w:val="3272C0"/>
            <w:sz w:val="23"/>
            <w:szCs w:val="23"/>
            <w:lang w:eastAsia="ru-RU"/>
          </w:rPr>
          <w:t>законодательством</w:t>
        </w:r>
      </w:hyperlink>
      <w:r w:rsidRPr="004E2CC0">
        <w:rPr>
          <w:rFonts w:ascii="Times New Roman" w:eastAsia="Times New Roman" w:hAnsi="Times New Roman" w:cs="Times New Roman"/>
          <w:color w:val="22272F"/>
          <w:sz w:val="23"/>
          <w:szCs w:val="23"/>
          <w:lang w:eastAsia="ru-RU"/>
        </w:rPr>
        <w:t> Российской Федерации, законодательством субъектов Российской Федерации, муниципальными правовыми актами.</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184" w:anchor="/multilink/194874/paragraph/1073743262/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17 настоящего Федерального закона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Статья 18. Запрос информации о деятельности государственных органов и органов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 Пользователь информацией имеет право обращаться в государственные органы, органы местного самоуправления с запросом как непосредственно, так и через своего представителя, полномочия которого оформляются в порядке, установленном </w:t>
      </w:r>
      <w:hyperlink r:id="rId185" w:anchor="/document/10164072/entry/185" w:history="1">
        <w:r w:rsidRPr="004E2CC0">
          <w:rPr>
            <w:rFonts w:ascii="Times New Roman" w:eastAsia="Times New Roman" w:hAnsi="Times New Roman" w:cs="Times New Roman"/>
            <w:color w:val="3272C0"/>
            <w:sz w:val="23"/>
            <w:szCs w:val="23"/>
            <w:lang w:eastAsia="ru-RU"/>
          </w:rPr>
          <w:t>законодательством</w:t>
        </w:r>
      </w:hyperlink>
      <w:r w:rsidRPr="004E2CC0">
        <w:rPr>
          <w:rFonts w:ascii="Times New Roman" w:eastAsia="Times New Roman" w:hAnsi="Times New Roman" w:cs="Times New Roman"/>
          <w:color w:val="22272F"/>
          <w:sz w:val="23"/>
          <w:szCs w:val="23"/>
          <w:lang w:eastAsia="ru-RU"/>
        </w:rPr>
        <w:t> Российской Федерации.</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 xml:space="preserve">2. </w:t>
      </w:r>
      <w:proofErr w:type="gramStart"/>
      <w:r w:rsidRPr="004E2CC0">
        <w:rPr>
          <w:rFonts w:ascii="Times New Roman" w:eastAsia="Times New Roman" w:hAnsi="Times New Roman" w:cs="Times New Roman"/>
          <w:color w:val="22272F"/>
          <w:sz w:val="23"/>
          <w:szCs w:val="23"/>
          <w:lang w:eastAsia="ru-RU"/>
        </w:rPr>
        <w:t>В </w:t>
      </w:r>
      <w:hyperlink r:id="rId186" w:anchor="/document/194874/entry/104" w:history="1">
        <w:r w:rsidRPr="004E2CC0">
          <w:rPr>
            <w:rFonts w:ascii="Times New Roman" w:eastAsia="Times New Roman" w:hAnsi="Times New Roman" w:cs="Times New Roman"/>
            <w:color w:val="3272C0"/>
            <w:sz w:val="23"/>
            <w:szCs w:val="23"/>
            <w:lang w:eastAsia="ru-RU"/>
          </w:rPr>
          <w:t>запросе</w:t>
        </w:r>
      </w:hyperlink>
      <w:r w:rsidRPr="004E2CC0">
        <w:rPr>
          <w:rFonts w:ascii="Times New Roman" w:eastAsia="Times New Roman" w:hAnsi="Times New Roman" w:cs="Times New Roman"/>
          <w:color w:val="22272F"/>
          <w:sz w:val="23"/>
          <w:szCs w:val="23"/>
          <w:lang w:eastAsia="ru-RU"/>
        </w:rPr>
        <w:t>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запрашивающих информацию о деятельности государственных органов, органов местного самоуправления.</w:t>
      </w:r>
      <w:proofErr w:type="gramEnd"/>
      <w:r w:rsidRPr="004E2CC0">
        <w:rPr>
          <w:rFonts w:ascii="Times New Roman" w:eastAsia="Times New Roman" w:hAnsi="Times New Roman" w:cs="Times New Roman"/>
          <w:color w:val="22272F"/>
          <w:sz w:val="23"/>
          <w:szCs w:val="23"/>
          <w:lang w:eastAsia="ru-RU"/>
        </w:rPr>
        <w:t xml:space="preserve"> Анонимные запросы не рассматриваются. В запросе, составленном в письменной форме, указывается также наименование государственного органа или органа местного самоуправления, в которые направляется запрос, либо фамилия и инициалы или должность соответствующего должностного лица.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 xml:space="preserve">3. При составлении запроса используется государственный язык Российской Федерации. Использование при составлении запроса в государственный орган или орган местного самоуправления республики в составе Российской Федерации государственного языка этой </w:t>
      </w:r>
      <w:r w:rsidRPr="004E2CC0">
        <w:rPr>
          <w:rFonts w:ascii="Times New Roman" w:eastAsia="Times New Roman" w:hAnsi="Times New Roman" w:cs="Times New Roman"/>
          <w:color w:val="22272F"/>
          <w:sz w:val="23"/>
          <w:szCs w:val="23"/>
          <w:lang w:eastAsia="ru-RU"/>
        </w:rPr>
        <w:lastRenderedPageBreak/>
        <w:t>республики определяется законодательством данной республики. Возможность использования при составлении запроса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4. В случае поступления в государственный орган или орган местного самоуправления запроса, составленного на иностранном языке, этот запрос может быть рассмотрен в порядке, установленном соответствующим органом.</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5. Запрос, составленный в письменной форме, подлежит регистрации в течение трех дней со дня его поступления в государственный орган, орган местного самоуправления. Запрос, составленный в устной форме, подлежит регистрации в день его поступления с указанием даты и времени поступления.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6. 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w:t>
      </w:r>
      <w:proofErr w:type="gramStart"/>
      <w:r w:rsidRPr="004E2CC0">
        <w:rPr>
          <w:rFonts w:ascii="Times New Roman" w:eastAsia="Times New Roman" w:hAnsi="Times New Roman" w:cs="Times New Roman"/>
          <w:color w:val="22272F"/>
          <w:sz w:val="23"/>
          <w:szCs w:val="23"/>
          <w:lang w:eastAsia="ru-RU"/>
        </w:rPr>
        <w:t>,</w:t>
      </w:r>
      <w:proofErr w:type="gramEnd"/>
      <w:r w:rsidRPr="004E2CC0">
        <w:rPr>
          <w:rFonts w:ascii="Times New Roman" w:eastAsia="Times New Roman" w:hAnsi="Times New Roman" w:cs="Times New Roman"/>
          <w:color w:val="22272F"/>
          <w:sz w:val="23"/>
          <w:szCs w:val="23"/>
          <w:lang w:eastAsia="ru-RU"/>
        </w:rPr>
        <w:t xml:space="preserve">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7. Если запрос не относится к деятельности государственного органа или органа местного самоуправления, в которые он направлен, то в течение семи дней со дня регистрации запроса он направляется в государственный орган или орган местного самоуправления, к полномочиям которых отнесено предоставление запрашиваемой информации. О переадресации запроса в этот же срок сообщается направившему запрос пользователю информацией. В случае</w:t>
      </w:r>
      <w:proofErr w:type="gramStart"/>
      <w:r w:rsidRPr="004E2CC0">
        <w:rPr>
          <w:rFonts w:ascii="Times New Roman" w:eastAsia="Times New Roman" w:hAnsi="Times New Roman" w:cs="Times New Roman"/>
          <w:color w:val="22272F"/>
          <w:sz w:val="23"/>
          <w:szCs w:val="23"/>
          <w:lang w:eastAsia="ru-RU"/>
        </w:rPr>
        <w:t>,</w:t>
      </w:r>
      <w:proofErr w:type="gramEnd"/>
      <w:r w:rsidRPr="004E2CC0">
        <w:rPr>
          <w:rFonts w:ascii="Times New Roman" w:eastAsia="Times New Roman" w:hAnsi="Times New Roman" w:cs="Times New Roman"/>
          <w:color w:val="22272F"/>
          <w:sz w:val="23"/>
          <w:szCs w:val="23"/>
          <w:lang w:eastAsia="ru-RU"/>
        </w:rPr>
        <w:t xml:space="preserve">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 органе местного самоуправления, об этом также в течение семи дней со дня регистрации запроса сообщается направившему запрос пользователю информацией.</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8. </w:t>
      </w:r>
      <w:hyperlink r:id="rId187" w:anchor="/document/194874/entry/102" w:history="1">
        <w:r w:rsidRPr="004E2CC0">
          <w:rPr>
            <w:rFonts w:ascii="Times New Roman" w:eastAsia="Times New Roman" w:hAnsi="Times New Roman" w:cs="Times New Roman"/>
            <w:color w:val="3272C0"/>
            <w:sz w:val="23"/>
            <w:szCs w:val="23"/>
            <w:lang w:eastAsia="ru-RU"/>
          </w:rPr>
          <w:t>Государственные органы</w:t>
        </w:r>
      </w:hyperlink>
      <w:r w:rsidRPr="004E2CC0">
        <w:rPr>
          <w:rFonts w:ascii="Times New Roman" w:eastAsia="Times New Roman" w:hAnsi="Times New Roman" w:cs="Times New Roman"/>
          <w:color w:val="22272F"/>
          <w:sz w:val="23"/>
          <w:szCs w:val="23"/>
          <w:lang w:eastAsia="ru-RU"/>
        </w:rPr>
        <w:t>, органы местного самоуправления вправе уточнять содержание запроса в целях предоставления пользователю информацией необходимой информации о деятельности указанных органов.</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188" w:anchor="/document/12187858/entry/497" w:history="1">
        <w:r w:rsidRPr="004E2CC0">
          <w:rPr>
            <w:rFonts w:ascii="Times New Roman" w:eastAsia="Times New Roman" w:hAnsi="Times New Roman" w:cs="Times New Roman"/>
            <w:color w:val="3272C0"/>
            <w:sz w:val="20"/>
            <w:szCs w:val="20"/>
            <w:lang w:eastAsia="ru-RU"/>
          </w:rPr>
          <w:t>Федеральным законом</w:t>
        </w:r>
      </w:hyperlink>
      <w:r w:rsidRPr="004E2CC0">
        <w:rPr>
          <w:rFonts w:ascii="Times New Roman" w:eastAsia="Times New Roman" w:hAnsi="Times New Roman" w:cs="Times New Roman"/>
          <w:color w:val="464C55"/>
          <w:sz w:val="20"/>
          <w:szCs w:val="20"/>
          <w:lang w:eastAsia="ru-RU"/>
        </w:rPr>
        <w:t> от 11 июля 2011 г. N 200-ФЗ в часть 9 статьи 18 настоящего Федерального закона внесены изменения</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89" w:anchor="/document/5761348/entry/189" w:history="1">
        <w:r w:rsidRPr="004E2CC0">
          <w:rPr>
            <w:rFonts w:ascii="Times New Roman" w:eastAsia="Times New Roman" w:hAnsi="Times New Roman" w:cs="Times New Roman"/>
            <w:color w:val="3272C0"/>
            <w:sz w:val="20"/>
            <w:szCs w:val="20"/>
            <w:lang w:eastAsia="ru-RU"/>
          </w:rPr>
          <w:t>См. текст части в предыдущей редакции</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9. Требования настоящего Федерального закона к запросу в письменной форме и ответу на него применяются к запросу, поступившему в государственный орган, орган местного самоуправления по сети "Интернет", а также к ответу на такой запрос.</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190" w:anchor="/multilink/194874/paragraph/1073743263/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18 настоящего Федерального закона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Статья 19. Порядок предоставления информации о деятельности государственных органов и органов местного самоуправления по запросу</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1. </w:t>
      </w:r>
      <w:hyperlink r:id="rId191" w:anchor="/document/194874/entry/101" w:history="1">
        <w:proofErr w:type="gramStart"/>
        <w:r w:rsidRPr="004E2CC0">
          <w:rPr>
            <w:rFonts w:ascii="Times New Roman" w:eastAsia="Times New Roman" w:hAnsi="Times New Roman" w:cs="Times New Roman"/>
            <w:color w:val="3272C0"/>
            <w:sz w:val="23"/>
            <w:szCs w:val="23"/>
            <w:lang w:eastAsia="ru-RU"/>
          </w:rPr>
          <w:t>Информация о деятельности государственных органов и органов местного самоуправления</w:t>
        </w:r>
      </w:hyperlink>
      <w:r w:rsidRPr="004E2CC0">
        <w:rPr>
          <w:rFonts w:ascii="Times New Roman" w:eastAsia="Times New Roman" w:hAnsi="Times New Roman" w:cs="Times New Roman"/>
          <w:color w:val="22272F"/>
          <w:sz w:val="23"/>
          <w:szCs w:val="23"/>
          <w:lang w:eastAsia="ru-RU"/>
        </w:rPr>
        <w:t> по запросу предоставляется в виде ответа на запрос, в котором содержится или к которому прилагается запрашиваемая информация либо в котором в соответствии со </w:t>
      </w:r>
      <w:hyperlink r:id="rId192" w:anchor="/document/194874/entry/20" w:history="1">
        <w:r w:rsidRPr="004E2CC0">
          <w:rPr>
            <w:rFonts w:ascii="Times New Roman" w:eastAsia="Times New Roman" w:hAnsi="Times New Roman" w:cs="Times New Roman"/>
            <w:color w:val="3272C0"/>
            <w:sz w:val="23"/>
            <w:szCs w:val="23"/>
            <w:lang w:eastAsia="ru-RU"/>
          </w:rPr>
          <w:t>статьей 20</w:t>
        </w:r>
      </w:hyperlink>
      <w:r w:rsidRPr="004E2CC0">
        <w:rPr>
          <w:rFonts w:ascii="Times New Roman" w:eastAsia="Times New Roman" w:hAnsi="Times New Roman" w:cs="Times New Roman"/>
          <w:color w:val="22272F"/>
          <w:sz w:val="23"/>
          <w:szCs w:val="23"/>
          <w:lang w:eastAsia="ru-RU"/>
        </w:rPr>
        <w:t> настоящего Федерального закона содержится мотивированный отказ в предоставлении указанной информации.</w:t>
      </w:r>
      <w:proofErr w:type="gramEnd"/>
      <w:r w:rsidRPr="004E2CC0">
        <w:rPr>
          <w:rFonts w:ascii="Times New Roman" w:eastAsia="Times New Roman" w:hAnsi="Times New Roman" w:cs="Times New Roman"/>
          <w:color w:val="22272F"/>
          <w:sz w:val="23"/>
          <w:szCs w:val="23"/>
          <w:lang w:eastAsia="ru-RU"/>
        </w:rPr>
        <w:t xml:space="preserve"> В ответе на запрос указываются наименование, почтовый адрес государственного органа или органа местного самоуправления, должность </w:t>
      </w:r>
      <w:r w:rsidRPr="004E2CC0">
        <w:rPr>
          <w:rFonts w:ascii="Times New Roman" w:eastAsia="Times New Roman" w:hAnsi="Times New Roman" w:cs="Times New Roman"/>
          <w:color w:val="22272F"/>
          <w:sz w:val="23"/>
          <w:szCs w:val="23"/>
          <w:lang w:eastAsia="ru-RU"/>
        </w:rPr>
        <w:lastRenderedPageBreak/>
        <w:t>лица, подписавшего ответ, а также реквизиты ответа на запрос (регистрационный номер и дата).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2. При ответе на запрос используется государственный язык Российской Федерации. Использование при ответе на запрос, поступивший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ответе на запрос, поступивший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Часть 3 изменена с 1 декабря 2022 г. - </w:t>
      </w:r>
      <w:hyperlink r:id="rId193" w:anchor="/document/404992163/entry/110"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194" w:anchor="/document/76805304/entry/193"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 xml:space="preserve">3. </w:t>
      </w:r>
      <w:proofErr w:type="gramStart"/>
      <w:r w:rsidRPr="004E2CC0">
        <w:rPr>
          <w:rFonts w:ascii="Times New Roman" w:eastAsia="Times New Roman" w:hAnsi="Times New Roman" w:cs="Times New Roman"/>
          <w:color w:val="22272F"/>
          <w:sz w:val="23"/>
          <w:szCs w:val="23"/>
          <w:lang w:eastAsia="ru-RU"/>
        </w:rPr>
        <w:t>При запросе информации о деятельности государственных органов и органов местного самоуправления, опубликованной в средствах массовой информации либо размещенной на официальных сайтах, в ответе на запрос государственный орган, орган местного самоуправления могут ограничиться указанием названия, даты выхода и номера средства массовой информации, в котором опубликована запрашиваемая информация, и (или) электронного адреса </w:t>
      </w:r>
      <w:hyperlink r:id="rId195" w:anchor="/document/194874/entry/105" w:history="1">
        <w:r w:rsidRPr="004E2CC0">
          <w:rPr>
            <w:rFonts w:ascii="Times New Roman" w:eastAsia="Times New Roman" w:hAnsi="Times New Roman" w:cs="Times New Roman"/>
            <w:color w:val="3272C0"/>
            <w:sz w:val="23"/>
            <w:szCs w:val="23"/>
            <w:lang w:eastAsia="ru-RU"/>
          </w:rPr>
          <w:t>официального сайта</w:t>
        </w:r>
      </w:hyperlink>
      <w:r w:rsidRPr="004E2CC0">
        <w:rPr>
          <w:rFonts w:ascii="Times New Roman" w:eastAsia="Times New Roman" w:hAnsi="Times New Roman" w:cs="Times New Roman"/>
          <w:color w:val="22272F"/>
          <w:sz w:val="23"/>
          <w:szCs w:val="23"/>
          <w:lang w:eastAsia="ru-RU"/>
        </w:rPr>
        <w:t>, на котором размещена запрашиваемая информация.</w:t>
      </w:r>
      <w:proofErr w:type="gramEnd"/>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4. В случае</w:t>
      </w:r>
      <w:proofErr w:type="gramStart"/>
      <w:r w:rsidRPr="004E2CC0">
        <w:rPr>
          <w:rFonts w:ascii="Times New Roman" w:eastAsia="Times New Roman" w:hAnsi="Times New Roman" w:cs="Times New Roman"/>
          <w:color w:val="22272F"/>
          <w:sz w:val="23"/>
          <w:szCs w:val="23"/>
          <w:lang w:eastAsia="ru-RU"/>
        </w:rPr>
        <w:t>,</w:t>
      </w:r>
      <w:proofErr w:type="gramEnd"/>
      <w:r w:rsidRPr="004E2CC0">
        <w:rPr>
          <w:rFonts w:ascii="Times New Roman" w:eastAsia="Times New Roman" w:hAnsi="Times New Roman" w:cs="Times New Roman"/>
          <w:color w:val="22272F"/>
          <w:sz w:val="23"/>
          <w:szCs w:val="23"/>
          <w:lang w:eastAsia="ru-RU"/>
        </w:rPr>
        <w:t xml:space="preserve"> если запрашиваемая информация относится к </w:t>
      </w:r>
      <w:hyperlink r:id="rId196" w:anchor="/document/57413333/entry/0" w:history="1">
        <w:r w:rsidRPr="004E2CC0">
          <w:rPr>
            <w:rFonts w:ascii="Times New Roman" w:eastAsia="Times New Roman" w:hAnsi="Times New Roman" w:cs="Times New Roman"/>
            <w:color w:val="3272C0"/>
            <w:sz w:val="23"/>
            <w:szCs w:val="23"/>
            <w:lang w:eastAsia="ru-RU"/>
          </w:rPr>
          <w:t>информации</w:t>
        </w:r>
      </w:hyperlink>
      <w:r w:rsidRPr="004E2CC0">
        <w:rPr>
          <w:rFonts w:ascii="Times New Roman" w:eastAsia="Times New Roman" w:hAnsi="Times New Roman" w:cs="Times New Roman"/>
          <w:color w:val="22272F"/>
          <w:sz w:val="23"/>
          <w:szCs w:val="23"/>
          <w:lang w:eastAsia="ru-RU"/>
        </w:rPr>
        <w:t>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w:t>
      </w:r>
      <w:proofErr w:type="gramStart"/>
      <w:r w:rsidRPr="004E2CC0">
        <w:rPr>
          <w:rFonts w:ascii="Times New Roman" w:eastAsia="Times New Roman" w:hAnsi="Times New Roman" w:cs="Times New Roman"/>
          <w:color w:val="22272F"/>
          <w:sz w:val="23"/>
          <w:szCs w:val="23"/>
          <w:lang w:eastAsia="ru-RU"/>
        </w:rPr>
        <w:t>,</w:t>
      </w:r>
      <w:proofErr w:type="gramEnd"/>
      <w:r w:rsidRPr="004E2CC0">
        <w:rPr>
          <w:rFonts w:ascii="Times New Roman" w:eastAsia="Times New Roman" w:hAnsi="Times New Roman" w:cs="Times New Roman"/>
          <w:color w:val="22272F"/>
          <w:sz w:val="23"/>
          <w:szCs w:val="23"/>
          <w:lang w:eastAsia="ru-RU"/>
        </w:rPr>
        <w:t xml:space="preserve"> если часть запрашиваемой информации относится к информации ограниченного доступа, а остальная информация является общедоступной, государственный орган или орган местного самоуправления обязан предоставить запрашиваемую информацию, за исключением информации ограниченного доступа.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5. Ответ на запрос подлежит обязательной регистрации государственным органом, органом местного самоуправления.</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197" w:anchor="/multilink/194874/paragraph/1073743264/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19 настоящего Федерального закона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Статья 20. Основания, исключающие возможность предоставления информации о деятельности государственных органов и органов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 Информация о деятельности государственных органов и органов местного самоуправления не предоставляется в случае, если:</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 содержание запроса не позволяет установить запрашиваемую информацию о деятельности государственных органов и органов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2) 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3) запрашиваемая информация не относится к деятельности государственного органа или органа местного самоуправления, в которые поступил запрос;</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4) запрашиваемая информация относится к </w:t>
      </w:r>
      <w:hyperlink r:id="rId198" w:anchor="/document/57413333/entry/0" w:history="1">
        <w:r w:rsidRPr="004E2CC0">
          <w:rPr>
            <w:rFonts w:ascii="Times New Roman" w:eastAsia="Times New Roman" w:hAnsi="Times New Roman" w:cs="Times New Roman"/>
            <w:color w:val="3272C0"/>
            <w:sz w:val="23"/>
            <w:szCs w:val="23"/>
            <w:lang w:eastAsia="ru-RU"/>
          </w:rPr>
          <w:t>информации</w:t>
        </w:r>
      </w:hyperlink>
      <w:r w:rsidRPr="004E2CC0">
        <w:rPr>
          <w:rFonts w:ascii="Times New Roman" w:eastAsia="Times New Roman" w:hAnsi="Times New Roman" w:cs="Times New Roman"/>
          <w:color w:val="22272F"/>
          <w:sz w:val="23"/>
          <w:szCs w:val="23"/>
          <w:lang w:eastAsia="ru-RU"/>
        </w:rPr>
        <w:t> ограниченного доступа;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5) запрашиваемая информация ранее предоставлялась пользователю информацией;</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lastRenderedPageBreak/>
        <w:t>6) в запросе ставится вопрос о правовой оценке актов, принятых государственным органом, органом местного самоуправления, проведении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2. Основания, исключающие возможность предоставления информации о деятельности судов в Российской Федерации, устанавливаются </w:t>
      </w:r>
      <w:hyperlink r:id="rId199" w:anchor="/document/194582/entry/20" w:history="1">
        <w:r w:rsidRPr="004E2CC0">
          <w:rPr>
            <w:rFonts w:ascii="Times New Roman" w:eastAsia="Times New Roman" w:hAnsi="Times New Roman" w:cs="Times New Roman"/>
            <w:color w:val="3272C0"/>
            <w:sz w:val="23"/>
            <w:szCs w:val="23"/>
            <w:lang w:eastAsia="ru-RU"/>
          </w:rPr>
          <w:t>Федеральным законом</w:t>
        </w:r>
      </w:hyperlink>
      <w:r w:rsidRPr="004E2CC0">
        <w:rPr>
          <w:rFonts w:ascii="Times New Roman" w:eastAsia="Times New Roman" w:hAnsi="Times New Roman" w:cs="Times New Roman"/>
          <w:color w:val="22272F"/>
          <w:sz w:val="23"/>
          <w:szCs w:val="23"/>
          <w:lang w:eastAsia="ru-RU"/>
        </w:rPr>
        <w:t> "Об обеспечении доступа к информации о деятельности судов в Российской Федерации".</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Часть 3 изменена с 1 декабря 2022 г. - </w:t>
      </w:r>
      <w:hyperlink r:id="rId200" w:anchor="/document/404992163/entry/111"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01" w:anchor="/document/76805304/entry/2003"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3. Государственный орган, орган местного самоуправления вправе не предоставлять информацию о своей деятельности по запросу, если эта информация опубликована в средстве массовой информации или размещена на официальном сайте.</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202" w:anchor="/multilink/194874/paragraph/1073743265/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20 настоящего Федерального закона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Статья 21. Информация о деятельности государственных органов и органов местного самоуправления, предоставляемая на бесплатной основе</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hyperlink r:id="rId203" w:anchor="/document/194874/entry/103" w:history="1">
        <w:r w:rsidRPr="004E2CC0">
          <w:rPr>
            <w:rFonts w:ascii="Times New Roman" w:eastAsia="Times New Roman" w:hAnsi="Times New Roman" w:cs="Times New Roman"/>
            <w:color w:val="3272C0"/>
            <w:sz w:val="23"/>
            <w:szCs w:val="23"/>
            <w:lang w:eastAsia="ru-RU"/>
          </w:rPr>
          <w:t>Пользователю информацией</w:t>
        </w:r>
      </w:hyperlink>
      <w:r w:rsidRPr="004E2CC0">
        <w:rPr>
          <w:rFonts w:ascii="Times New Roman" w:eastAsia="Times New Roman" w:hAnsi="Times New Roman" w:cs="Times New Roman"/>
          <w:color w:val="22272F"/>
          <w:sz w:val="23"/>
          <w:szCs w:val="23"/>
          <w:lang w:eastAsia="ru-RU"/>
        </w:rPr>
        <w:t> предоставляется на бесплатной основе информация о деятельности государственных органов и органов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 xml:space="preserve">1) </w:t>
      </w:r>
      <w:proofErr w:type="gramStart"/>
      <w:r w:rsidRPr="004E2CC0">
        <w:rPr>
          <w:rFonts w:ascii="Times New Roman" w:eastAsia="Times New Roman" w:hAnsi="Times New Roman" w:cs="Times New Roman"/>
          <w:color w:val="22272F"/>
          <w:sz w:val="23"/>
          <w:szCs w:val="23"/>
          <w:lang w:eastAsia="ru-RU"/>
        </w:rPr>
        <w:t>передаваемая</w:t>
      </w:r>
      <w:proofErr w:type="gramEnd"/>
      <w:r w:rsidRPr="004E2CC0">
        <w:rPr>
          <w:rFonts w:ascii="Times New Roman" w:eastAsia="Times New Roman" w:hAnsi="Times New Roman" w:cs="Times New Roman"/>
          <w:color w:val="22272F"/>
          <w:sz w:val="23"/>
          <w:szCs w:val="23"/>
          <w:lang w:eastAsia="ru-RU"/>
        </w:rPr>
        <w:t xml:space="preserve"> в устной форме;</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hyperlink r:id="rId204" w:anchor="/document/12187858/entry/4910" w:history="1">
        <w:r w:rsidRPr="004E2CC0">
          <w:rPr>
            <w:rFonts w:ascii="Times New Roman" w:eastAsia="Times New Roman" w:hAnsi="Times New Roman" w:cs="Times New Roman"/>
            <w:color w:val="3272C0"/>
            <w:sz w:val="20"/>
            <w:szCs w:val="20"/>
            <w:lang w:eastAsia="ru-RU"/>
          </w:rPr>
          <w:t>Федеральным законом</w:t>
        </w:r>
      </w:hyperlink>
      <w:r w:rsidRPr="004E2CC0">
        <w:rPr>
          <w:rFonts w:ascii="Times New Roman" w:eastAsia="Times New Roman" w:hAnsi="Times New Roman" w:cs="Times New Roman"/>
          <w:color w:val="464C55"/>
          <w:sz w:val="20"/>
          <w:szCs w:val="20"/>
          <w:lang w:eastAsia="ru-RU"/>
        </w:rPr>
        <w:t> от 11 июля 2011 г. N 200-ФЗ в пункт 2 статьи 21 настоящего Федерального закона внесены изменения</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05" w:anchor="/document/5761348/entry/212" w:history="1">
        <w:r w:rsidRPr="004E2CC0">
          <w:rPr>
            <w:rFonts w:ascii="Times New Roman" w:eastAsia="Times New Roman" w:hAnsi="Times New Roman" w:cs="Times New Roman"/>
            <w:color w:val="3272C0"/>
            <w:sz w:val="20"/>
            <w:szCs w:val="20"/>
            <w:lang w:eastAsia="ru-RU"/>
          </w:rPr>
          <w:t>См. текст пункта в предыдущей редакции</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 xml:space="preserve">2) </w:t>
      </w:r>
      <w:proofErr w:type="gramStart"/>
      <w:r w:rsidRPr="004E2CC0">
        <w:rPr>
          <w:rFonts w:ascii="Times New Roman" w:eastAsia="Times New Roman" w:hAnsi="Times New Roman" w:cs="Times New Roman"/>
          <w:color w:val="22272F"/>
          <w:sz w:val="23"/>
          <w:szCs w:val="23"/>
          <w:lang w:eastAsia="ru-RU"/>
        </w:rPr>
        <w:t>размещаемая</w:t>
      </w:r>
      <w:proofErr w:type="gramEnd"/>
      <w:r w:rsidRPr="004E2CC0">
        <w:rPr>
          <w:rFonts w:ascii="Times New Roman" w:eastAsia="Times New Roman" w:hAnsi="Times New Roman" w:cs="Times New Roman"/>
          <w:color w:val="22272F"/>
          <w:sz w:val="23"/>
          <w:szCs w:val="23"/>
          <w:lang w:eastAsia="ru-RU"/>
        </w:rPr>
        <w:t xml:space="preserve"> государственным органом, органом местного самоуправления в сети "Интернет", а также в отведенных для размещения информации о деятельности государственных органов и органов местного самоуправления местах;</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3) затрагивающая права и установленные законодательством Российской Федерации обязанности заинтересованного пользователя информацией;</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4) иная установленная законом информация о деятельности государственных органов и органов местного самоуправления, а также иная установленная муниципальными правовыми актами информация о деятельности органов местного самоуправления.</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206" w:anchor="/multilink/194874/paragraph/1073743266/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21 настоящего Федерального закона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Статья 22. Плата за предоставление информации о деятельности государственных органов и органов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 Плата за предоставление информации о деятельности государственных органов и органов местного самоуправления взимается в случае ее предоставления по </w:t>
      </w:r>
      <w:hyperlink r:id="rId207" w:anchor="/document/194874/entry/104" w:history="1">
        <w:r w:rsidRPr="004E2CC0">
          <w:rPr>
            <w:rFonts w:ascii="Times New Roman" w:eastAsia="Times New Roman" w:hAnsi="Times New Roman" w:cs="Times New Roman"/>
            <w:color w:val="3272C0"/>
            <w:sz w:val="23"/>
            <w:szCs w:val="23"/>
            <w:lang w:eastAsia="ru-RU"/>
          </w:rPr>
          <w:t>запросу</w:t>
        </w:r>
      </w:hyperlink>
      <w:r w:rsidRPr="004E2CC0">
        <w:rPr>
          <w:rFonts w:ascii="Times New Roman" w:eastAsia="Times New Roman" w:hAnsi="Times New Roman" w:cs="Times New Roman"/>
          <w:color w:val="22272F"/>
          <w:sz w:val="23"/>
          <w:szCs w:val="23"/>
          <w:lang w:eastAsia="ru-RU"/>
        </w:rPr>
        <w:t>,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w:t>
      </w:r>
      <w:hyperlink r:id="rId208" w:anchor="/document/55172395/entry/1000" w:history="1">
        <w:r w:rsidRPr="004E2CC0">
          <w:rPr>
            <w:rFonts w:ascii="Times New Roman" w:eastAsia="Times New Roman" w:hAnsi="Times New Roman" w:cs="Times New Roman"/>
            <w:color w:val="3272C0"/>
            <w:sz w:val="23"/>
            <w:szCs w:val="23"/>
            <w:lang w:eastAsia="ru-RU"/>
          </w:rPr>
          <w:t>Порядок</w:t>
        </w:r>
      </w:hyperlink>
      <w:r w:rsidRPr="004E2CC0">
        <w:rPr>
          <w:rFonts w:ascii="Times New Roman" w:eastAsia="Times New Roman" w:hAnsi="Times New Roman" w:cs="Times New Roman"/>
          <w:color w:val="22272F"/>
          <w:sz w:val="23"/>
          <w:szCs w:val="23"/>
          <w:lang w:eastAsia="ru-RU"/>
        </w:rPr>
        <w:t> взимания платы устанавливается Правительством Российской Федерации.</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lastRenderedPageBreak/>
        <w:t>2. В случае, предусмотренном частью 1 настоящей статьи, пользователем информацией оплачиваются расходы на изготовление копий запрашиваемых документов и (или) материалов, а также расходы, связанные с их пересылкой по почте.</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3. Средства, полученные в качестве платы за предоставление информации о деятельности государственных органов и органов местного самоуправления, подлежат зачислению в соответствующие бюджеты бюджетной системы Российской Федерации.</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4. Государственный орган или орган местного самоуправления, предоставившие информацию, содержащую неточные сведения, обязан безвозмездно по письменному заявлению пользователя информацией, которое должно быть мотивировано, устранить имеющиеся неточности.</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209" w:anchor="/multilink/194874/paragraph/1073743267/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22 настоящего Федерального закона</w:t>
      </w:r>
    </w:p>
    <w:p w:rsidR="004E2CC0" w:rsidRPr="004E2CC0" w:rsidRDefault="004E2CC0" w:rsidP="004E2CC0">
      <w:pPr>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r w:rsidRPr="004E2CC0">
        <w:rPr>
          <w:rFonts w:ascii="Times New Roman" w:eastAsia="Times New Roman" w:hAnsi="Times New Roman" w:cs="Times New Roman"/>
          <w:color w:val="22272F"/>
          <w:sz w:val="32"/>
          <w:szCs w:val="32"/>
          <w:lang w:eastAsia="ru-RU"/>
        </w:rPr>
        <w:t>Глава 4. Ответственность за нарушение порядка доступа к информации о деятельности государственных органов и органов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Статья 23. Защита права на доступ к информации о деятельности государственных органов и органов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1. Решения 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могут быть обжалованы в вышестоящий орган или вышестоящему должностному лицу либо в суд.</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2. Если в результате неправомерного отказа в доступе к информации о деятельности государственных органов и органов местного самоуправления, либо несвоевременного ее предоставления, либо предоставления заведомо недостоверной или не соответствующей содержанию запроса информации </w:t>
      </w:r>
      <w:hyperlink r:id="rId210" w:anchor="/document/194874/entry/103" w:history="1">
        <w:r w:rsidRPr="004E2CC0">
          <w:rPr>
            <w:rFonts w:ascii="Times New Roman" w:eastAsia="Times New Roman" w:hAnsi="Times New Roman" w:cs="Times New Roman"/>
            <w:color w:val="3272C0"/>
            <w:sz w:val="23"/>
            <w:szCs w:val="23"/>
            <w:lang w:eastAsia="ru-RU"/>
          </w:rPr>
          <w:t>пользователю информацией</w:t>
        </w:r>
      </w:hyperlink>
      <w:r w:rsidRPr="004E2CC0">
        <w:rPr>
          <w:rFonts w:ascii="Times New Roman" w:eastAsia="Times New Roman" w:hAnsi="Times New Roman" w:cs="Times New Roman"/>
          <w:color w:val="22272F"/>
          <w:sz w:val="23"/>
          <w:szCs w:val="23"/>
          <w:lang w:eastAsia="ru-RU"/>
        </w:rPr>
        <w:t> были причинены убытки, такие убытки подлежат возмещению в соответствии с </w:t>
      </w:r>
      <w:hyperlink r:id="rId211" w:anchor="/document/10164072/entry/15" w:history="1">
        <w:r w:rsidRPr="004E2CC0">
          <w:rPr>
            <w:rFonts w:ascii="Times New Roman" w:eastAsia="Times New Roman" w:hAnsi="Times New Roman" w:cs="Times New Roman"/>
            <w:color w:val="3272C0"/>
            <w:sz w:val="23"/>
            <w:szCs w:val="23"/>
            <w:lang w:eastAsia="ru-RU"/>
          </w:rPr>
          <w:t>гражданским законодательством</w:t>
        </w:r>
      </w:hyperlink>
      <w:r w:rsidRPr="004E2CC0">
        <w:rPr>
          <w:rFonts w:ascii="Times New Roman" w:eastAsia="Times New Roman" w:hAnsi="Times New Roman" w:cs="Times New Roman"/>
          <w:color w:val="22272F"/>
          <w:sz w:val="23"/>
          <w:szCs w:val="23"/>
          <w:lang w:eastAsia="ru-RU"/>
        </w:rPr>
        <w:t> Российской Федерации.</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212" w:anchor="/multilink/194874/paragraph/1073743268/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23 настоящего Федерального закона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Статья 24. Контроль и надзор за обеспечением доступа к информации о деятельности государственных органов и органов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 xml:space="preserve">1. </w:t>
      </w:r>
      <w:proofErr w:type="gramStart"/>
      <w:r w:rsidRPr="004E2CC0">
        <w:rPr>
          <w:rFonts w:ascii="Times New Roman" w:eastAsia="Times New Roman" w:hAnsi="Times New Roman" w:cs="Times New Roman"/>
          <w:color w:val="22272F"/>
          <w:sz w:val="23"/>
          <w:szCs w:val="23"/>
          <w:lang w:eastAsia="ru-RU"/>
        </w:rPr>
        <w:t>Контроль за</w:t>
      </w:r>
      <w:proofErr w:type="gramEnd"/>
      <w:r w:rsidRPr="004E2CC0">
        <w:rPr>
          <w:rFonts w:ascii="Times New Roman" w:eastAsia="Times New Roman" w:hAnsi="Times New Roman" w:cs="Times New Roman"/>
          <w:color w:val="22272F"/>
          <w:sz w:val="23"/>
          <w:szCs w:val="23"/>
          <w:lang w:eastAsia="ru-RU"/>
        </w:rPr>
        <w:t xml:space="preserve"> обеспечением доступа к информации о деятельности государственных органов и органов местного самоуправления осуществляют руководители государственных органов и органов местного самоуправления.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 xml:space="preserve">2. Порядок осуществления </w:t>
      </w:r>
      <w:proofErr w:type="gramStart"/>
      <w:r w:rsidRPr="004E2CC0">
        <w:rPr>
          <w:rFonts w:ascii="Times New Roman" w:eastAsia="Times New Roman" w:hAnsi="Times New Roman" w:cs="Times New Roman"/>
          <w:color w:val="22272F"/>
          <w:sz w:val="23"/>
          <w:szCs w:val="23"/>
          <w:lang w:eastAsia="ru-RU"/>
        </w:rPr>
        <w:t>контроля за</w:t>
      </w:r>
      <w:proofErr w:type="gramEnd"/>
      <w:r w:rsidRPr="004E2CC0">
        <w:rPr>
          <w:rFonts w:ascii="Times New Roman" w:eastAsia="Times New Roman" w:hAnsi="Times New Roman" w:cs="Times New Roman"/>
          <w:color w:val="22272F"/>
          <w:sz w:val="23"/>
          <w:szCs w:val="23"/>
          <w:lang w:eastAsia="ru-RU"/>
        </w:rPr>
        <w:t xml:space="preserve"> обеспечением доступа к </w:t>
      </w:r>
      <w:hyperlink r:id="rId213" w:anchor="/document/194874/entry/101" w:history="1">
        <w:r w:rsidRPr="004E2CC0">
          <w:rPr>
            <w:rFonts w:ascii="Times New Roman" w:eastAsia="Times New Roman" w:hAnsi="Times New Roman" w:cs="Times New Roman"/>
            <w:color w:val="3272C0"/>
            <w:sz w:val="23"/>
            <w:szCs w:val="23"/>
            <w:lang w:eastAsia="ru-RU"/>
          </w:rPr>
          <w:t>информации о деятельности государственных органов и органов местного самоуправления</w:t>
        </w:r>
      </w:hyperlink>
      <w:r w:rsidRPr="004E2CC0">
        <w:rPr>
          <w:rFonts w:ascii="Times New Roman" w:eastAsia="Times New Roman" w:hAnsi="Times New Roman" w:cs="Times New Roman"/>
          <w:color w:val="22272F"/>
          <w:sz w:val="23"/>
          <w:szCs w:val="23"/>
          <w:lang w:eastAsia="ru-RU"/>
        </w:rPr>
        <w:t> устанавливается соответственно нормативными правовыми актами государственных органов, муниципальными правовыми актами.</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3. Надзор за исполнением государственными органами, органами местного самоуправления, их должностными лицами настоящего Федерального закона осуществляют органы прокуратуры Российской Федерации в порядке, установленном </w:t>
      </w:r>
      <w:hyperlink r:id="rId214" w:anchor="/document/10164358/entry/21" w:history="1">
        <w:r w:rsidRPr="004E2CC0">
          <w:rPr>
            <w:rFonts w:ascii="Times New Roman" w:eastAsia="Times New Roman" w:hAnsi="Times New Roman" w:cs="Times New Roman"/>
            <w:color w:val="3272C0"/>
            <w:sz w:val="23"/>
            <w:szCs w:val="23"/>
            <w:lang w:eastAsia="ru-RU"/>
          </w:rPr>
          <w:t>Федеральным законом</w:t>
        </w:r>
      </w:hyperlink>
      <w:r w:rsidRPr="004E2CC0">
        <w:rPr>
          <w:rFonts w:ascii="Times New Roman" w:eastAsia="Times New Roman" w:hAnsi="Times New Roman" w:cs="Times New Roman"/>
          <w:color w:val="22272F"/>
          <w:sz w:val="23"/>
          <w:szCs w:val="23"/>
          <w:lang w:eastAsia="ru-RU"/>
        </w:rPr>
        <w:t> "О прокуратуре Российской Федерации".</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lastRenderedPageBreak/>
        <w:t>См. </w:t>
      </w:r>
      <w:hyperlink r:id="rId215" w:anchor="/multilink/194874/paragraph/1073743269/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24 настоящего Федерального закона</w:t>
      </w:r>
    </w:p>
    <w:p w:rsidR="004E2CC0" w:rsidRPr="004E2CC0" w:rsidRDefault="004E2CC0" w:rsidP="004E2CC0">
      <w:pPr>
        <w:shd w:val="clear" w:color="auto" w:fill="F0E9D3"/>
        <w:spacing w:after="0"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Статья 25 изменена с 1 декабря 2022 г. - </w:t>
      </w:r>
      <w:hyperlink r:id="rId216" w:anchor="/document/404992163/entry/112" w:history="1">
        <w:r w:rsidRPr="004E2CC0">
          <w:rPr>
            <w:rFonts w:ascii="Times New Roman" w:eastAsia="Times New Roman" w:hAnsi="Times New Roman" w:cs="Times New Roman"/>
            <w:color w:val="3272C0"/>
            <w:sz w:val="20"/>
            <w:szCs w:val="20"/>
            <w:lang w:eastAsia="ru-RU"/>
          </w:rPr>
          <w:t>Федеральный закон</w:t>
        </w:r>
      </w:hyperlink>
      <w:r w:rsidRPr="004E2CC0">
        <w:rPr>
          <w:rFonts w:ascii="Times New Roman" w:eastAsia="Times New Roman" w:hAnsi="Times New Roman" w:cs="Times New Roman"/>
          <w:color w:val="464C55"/>
          <w:sz w:val="20"/>
          <w:szCs w:val="20"/>
          <w:lang w:eastAsia="ru-RU"/>
        </w:rPr>
        <w:t> от 14 июля 2022 г. N 270-ФЗ</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hyperlink r:id="rId217" w:anchor="/document/76805304/entry/25" w:history="1">
        <w:r w:rsidRPr="004E2CC0">
          <w:rPr>
            <w:rFonts w:ascii="Times New Roman" w:eastAsia="Times New Roman" w:hAnsi="Times New Roman" w:cs="Times New Roman"/>
            <w:color w:val="3272C0"/>
            <w:sz w:val="20"/>
            <w:szCs w:val="20"/>
            <w:lang w:eastAsia="ru-RU"/>
          </w:rPr>
          <w:t>См. предыдущую редакцию</w:t>
        </w:r>
      </w:hyperlink>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Статья 25. Ответственность за нарушение права на доступ к информации о деятельности государственных органов, органов местного самоуправления и подведомственных организаций</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Должностные лица государственных органов, органов местного самоуправления и подведомственных организаций, государственные и муниципальные служащие, работники подведомственных организаций, виновные в нарушении права на доступ к информации о деятельности государственных органов, органов местного самоуправления и подведомственных организаций, несут дисциплинарную, </w:t>
      </w:r>
      <w:hyperlink r:id="rId218" w:anchor="/multilink/194874/paragraph/32705/number/0" w:history="1">
        <w:r w:rsidRPr="004E2CC0">
          <w:rPr>
            <w:rFonts w:ascii="Times New Roman" w:eastAsia="Times New Roman" w:hAnsi="Times New Roman" w:cs="Times New Roman"/>
            <w:color w:val="3272C0"/>
            <w:sz w:val="23"/>
            <w:szCs w:val="23"/>
            <w:lang w:eastAsia="ru-RU"/>
          </w:rPr>
          <w:t>административную</w:t>
        </w:r>
      </w:hyperlink>
      <w:r w:rsidRPr="004E2CC0">
        <w:rPr>
          <w:rFonts w:ascii="Times New Roman" w:eastAsia="Times New Roman" w:hAnsi="Times New Roman" w:cs="Times New Roman"/>
          <w:color w:val="22272F"/>
          <w:sz w:val="23"/>
          <w:szCs w:val="23"/>
          <w:lang w:eastAsia="ru-RU"/>
        </w:rPr>
        <w:t>, гражданскую и уголовную ответственность в соответствии с законодательством Российской Федерации.</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219" w:anchor="/multilink/194874/paragraph/1073743270/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25 настоящего Федерального закона</w:t>
      </w:r>
    </w:p>
    <w:p w:rsidR="004E2CC0" w:rsidRPr="004E2CC0" w:rsidRDefault="004E2CC0" w:rsidP="004E2CC0">
      <w:pPr>
        <w:spacing w:before="100" w:beforeAutospacing="1" w:after="100" w:afterAutospacing="1" w:line="240" w:lineRule="auto"/>
        <w:jc w:val="center"/>
        <w:rPr>
          <w:rFonts w:ascii="Times New Roman" w:eastAsia="Times New Roman" w:hAnsi="Times New Roman" w:cs="Times New Roman"/>
          <w:color w:val="22272F"/>
          <w:sz w:val="32"/>
          <w:szCs w:val="32"/>
          <w:lang w:eastAsia="ru-RU"/>
        </w:rPr>
      </w:pPr>
      <w:r w:rsidRPr="004E2CC0">
        <w:rPr>
          <w:rFonts w:ascii="Times New Roman" w:eastAsia="Times New Roman" w:hAnsi="Times New Roman" w:cs="Times New Roman"/>
          <w:color w:val="22272F"/>
          <w:sz w:val="32"/>
          <w:szCs w:val="32"/>
          <w:lang w:eastAsia="ru-RU"/>
        </w:rPr>
        <w:t>Глава 5. Заключительные положения</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b/>
          <w:bCs/>
          <w:color w:val="22272F"/>
          <w:sz w:val="23"/>
          <w:szCs w:val="23"/>
          <w:lang w:eastAsia="ru-RU"/>
        </w:rPr>
      </w:pPr>
      <w:r w:rsidRPr="004E2CC0">
        <w:rPr>
          <w:rFonts w:ascii="Times New Roman" w:eastAsia="Times New Roman" w:hAnsi="Times New Roman" w:cs="Times New Roman"/>
          <w:b/>
          <w:bCs/>
          <w:color w:val="22272F"/>
          <w:sz w:val="23"/>
          <w:szCs w:val="23"/>
          <w:lang w:eastAsia="ru-RU"/>
        </w:rPr>
        <w:t>Статья 26. Вступление в силу настоящего Федерального закона</w:t>
      </w:r>
    </w:p>
    <w:p w:rsidR="004E2CC0" w:rsidRPr="004E2CC0" w:rsidRDefault="004E2CC0" w:rsidP="004E2CC0">
      <w:pPr>
        <w:spacing w:before="100" w:beforeAutospacing="1" w:after="100" w:afterAutospacing="1" w:line="240" w:lineRule="auto"/>
        <w:jc w:val="both"/>
        <w:rPr>
          <w:rFonts w:ascii="Times New Roman" w:eastAsia="Times New Roman" w:hAnsi="Times New Roman" w:cs="Times New Roman"/>
          <w:color w:val="22272F"/>
          <w:sz w:val="23"/>
          <w:szCs w:val="23"/>
          <w:lang w:eastAsia="ru-RU"/>
        </w:rPr>
      </w:pPr>
      <w:r w:rsidRPr="004E2CC0">
        <w:rPr>
          <w:rFonts w:ascii="Times New Roman" w:eastAsia="Times New Roman" w:hAnsi="Times New Roman" w:cs="Times New Roman"/>
          <w:color w:val="22272F"/>
          <w:sz w:val="23"/>
          <w:szCs w:val="23"/>
          <w:lang w:eastAsia="ru-RU"/>
        </w:rPr>
        <w:t>Настоящий Федеральный закон вступает в силу с 1 января 2010 года.</w:t>
      </w:r>
    </w:p>
    <w:p w:rsidR="004E2CC0" w:rsidRPr="004E2CC0" w:rsidRDefault="004E2CC0" w:rsidP="004E2CC0">
      <w:pPr>
        <w:shd w:val="clear" w:color="auto" w:fill="F0E9D3"/>
        <w:spacing w:line="240" w:lineRule="auto"/>
        <w:jc w:val="both"/>
        <w:rPr>
          <w:rFonts w:ascii="Times New Roman" w:eastAsia="Times New Roman" w:hAnsi="Times New Roman" w:cs="Times New Roman"/>
          <w:color w:val="464C55"/>
          <w:sz w:val="20"/>
          <w:szCs w:val="20"/>
          <w:lang w:eastAsia="ru-RU"/>
        </w:rPr>
      </w:pPr>
      <w:r w:rsidRPr="004E2CC0">
        <w:rPr>
          <w:rFonts w:ascii="Times New Roman" w:eastAsia="Times New Roman" w:hAnsi="Times New Roman" w:cs="Times New Roman"/>
          <w:color w:val="464C55"/>
          <w:sz w:val="20"/>
          <w:szCs w:val="20"/>
          <w:lang w:eastAsia="ru-RU"/>
        </w:rPr>
        <w:t>См. </w:t>
      </w:r>
      <w:hyperlink r:id="rId220" w:anchor="/multilink/194874/paragraph/1073743271/number/0" w:history="1">
        <w:r w:rsidRPr="004E2CC0">
          <w:rPr>
            <w:rFonts w:ascii="Times New Roman" w:eastAsia="Times New Roman" w:hAnsi="Times New Roman" w:cs="Times New Roman"/>
            <w:color w:val="3272C0"/>
            <w:sz w:val="20"/>
            <w:szCs w:val="20"/>
            <w:lang w:eastAsia="ru-RU"/>
          </w:rPr>
          <w:t>комментарии</w:t>
        </w:r>
      </w:hyperlink>
      <w:r w:rsidRPr="004E2CC0">
        <w:rPr>
          <w:rFonts w:ascii="Times New Roman" w:eastAsia="Times New Roman" w:hAnsi="Times New Roman" w:cs="Times New Roman"/>
          <w:color w:val="464C55"/>
          <w:sz w:val="20"/>
          <w:szCs w:val="20"/>
          <w:lang w:eastAsia="ru-RU"/>
        </w:rPr>
        <w:t> к статье 26 настоящего Федерального закона</w:t>
      </w:r>
    </w:p>
    <w:tbl>
      <w:tblPr>
        <w:tblW w:w="5000" w:type="pct"/>
        <w:tblCellMar>
          <w:top w:w="15" w:type="dxa"/>
          <w:left w:w="15" w:type="dxa"/>
          <w:bottom w:w="15" w:type="dxa"/>
          <w:right w:w="15" w:type="dxa"/>
        </w:tblCellMar>
        <w:tblLook w:val="04A0" w:firstRow="1" w:lastRow="0" w:firstColumn="1" w:lastColumn="0" w:noHBand="0" w:noVBand="1"/>
      </w:tblPr>
      <w:tblGrid>
        <w:gridCol w:w="6256"/>
        <w:gridCol w:w="3129"/>
      </w:tblGrid>
      <w:tr w:rsidR="004E2CC0" w:rsidRPr="004E2CC0" w:rsidTr="004E2CC0">
        <w:tc>
          <w:tcPr>
            <w:tcW w:w="3300" w:type="pct"/>
            <w:vAlign w:val="bottom"/>
            <w:hideMark/>
          </w:tcPr>
          <w:p w:rsidR="004E2CC0" w:rsidRPr="004E2CC0" w:rsidRDefault="004E2CC0" w:rsidP="004E2CC0">
            <w:pPr>
              <w:spacing w:after="0" w:line="240" w:lineRule="auto"/>
              <w:rPr>
                <w:rFonts w:ascii="Times New Roman" w:eastAsia="Times New Roman" w:hAnsi="Times New Roman" w:cs="Times New Roman"/>
                <w:sz w:val="24"/>
                <w:szCs w:val="24"/>
                <w:lang w:eastAsia="ru-RU"/>
              </w:rPr>
            </w:pPr>
            <w:r w:rsidRPr="004E2CC0">
              <w:rPr>
                <w:rFonts w:ascii="Times New Roman" w:eastAsia="Times New Roman" w:hAnsi="Times New Roman" w:cs="Times New Roman"/>
                <w:sz w:val="24"/>
                <w:szCs w:val="24"/>
                <w:lang w:eastAsia="ru-RU"/>
              </w:rPr>
              <w:t>Президент Российской Федерации</w:t>
            </w:r>
          </w:p>
        </w:tc>
        <w:tc>
          <w:tcPr>
            <w:tcW w:w="1650" w:type="pct"/>
            <w:vAlign w:val="bottom"/>
            <w:hideMark/>
          </w:tcPr>
          <w:p w:rsidR="004E2CC0" w:rsidRPr="004E2CC0" w:rsidRDefault="004E2CC0" w:rsidP="004E2CC0">
            <w:pPr>
              <w:spacing w:after="0" w:line="240" w:lineRule="auto"/>
              <w:jc w:val="right"/>
              <w:rPr>
                <w:rFonts w:ascii="Times New Roman" w:eastAsia="Times New Roman" w:hAnsi="Times New Roman" w:cs="Times New Roman"/>
                <w:sz w:val="24"/>
                <w:szCs w:val="24"/>
                <w:lang w:eastAsia="ru-RU"/>
              </w:rPr>
            </w:pPr>
            <w:r w:rsidRPr="004E2CC0">
              <w:rPr>
                <w:rFonts w:ascii="Times New Roman" w:eastAsia="Times New Roman" w:hAnsi="Times New Roman" w:cs="Times New Roman"/>
                <w:sz w:val="24"/>
                <w:szCs w:val="24"/>
                <w:lang w:eastAsia="ru-RU"/>
              </w:rPr>
              <w:t>Д. </w:t>
            </w:r>
          </w:p>
        </w:tc>
      </w:tr>
    </w:tbl>
    <w:p w:rsidR="00A47C15" w:rsidRPr="004E2CC0" w:rsidRDefault="00A47C15" w:rsidP="004E2CC0"/>
    <w:sectPr w:rsidR="00A47C15" w:rsidRPr="004E2C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54F"/>
    <w:rsid w:val="000F63FD"/>
    <w:rsid w:val="0013636A"/>
    <w:rsid w:val="004E2CC0"/>
    <w:rsid w:val="005B0F3D"/>
    <w:rsid w:val="009A40C0"/>
    <w:rsid w:val="009C7C60"/>
    <w:rsid w:val="00A47C15"/>
    <w:rsid w:val="00DF454F"/>
    <w:rsid w:val="00E83F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A40C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9A40C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40C0"/>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9A40C0"/>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9A40C0"/>
  </w:style>
  <w:style w:type="paragraph" w:customStyle="1" w:styleId="s3">
    <w:name w:val="s_3"/>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2">
    <w:name w:val="s_52"/>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A40C0"/>
    <w:rPr>
      <w:color w:val="0000FF"/>
      <w:u w:val="single"/>
    </w:rPr>
  </w:style>
  <w:style w:type="character" w:styleId="a5">
    <w:name w:val="FollowedHyperlink"/>
    <w:basedOn w:val="a0"/>
    <w:uiPriority w:val="99"/>
    <w:semiHidden/>
    <w:unhideWhenUsed/>
    <w:rsid w:val="009A40C0"/>
    <w:rPr>
      <w:color w:val="800080"/>
      <w:u w:val="single"/>
    </w:rPr>
  </w:style>
  <w:style w:type="paragraph" w:customStyle="1" w:styleId="s22">
    <w:name w:val="s_22"/>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9A4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A40C0"/>
    <w:rPr>
      <w:rFonts w:ascii="Courier New" w:eastAsia="Times New Roman" w:hAnsi="Courier New" w:cs="Courier New"/>
      <w:sz w:val="20"/>
      <w:szCs w:val="20"/>
      <w:lang w:eastAsia="ru-RU"/>
    </w:rPr>
  </w:style>
  <w:style w:type="character" w:customStyle="1" w:styleId="s10">
    <w:name w:val="s_10"/>
    <w:basedOn w:val="a0"/>
    <w:rsid w:val="009A40C0"/>
  </w:style>
  <w:style w:type="character" w:customStyle="1" w:styleId="s11">
    <w:name w:val="s_11"/>
    <w:basedOn w:val="a0"/>
    <w:rsid w:val="009A40C0"/>
  </w:style>
  <w:style w:type="paragraph" w:customStyle="1" w:styleId="s91">
    <w:name w:val="s_91"/>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
    <w:name w:val="Нет списка2"/>
    <w:next w:val="a2"/>
    <w:uiPriority w:val="99"/>
    <w:semiHidden/>
    <w:unhideWhenUsed/>
    <w:rsid w:val="004E2CC0"/>
  </w:style>
  <w:style w:type="character" w:customStyle="1" w:styleId="entry">
    <w:name w:val="entry"/>
    <w:basedOn w:val="a0"/>
    <w:rsid w:val="004E2CC0"/>
  </w:style>
  <w:style w:type="paragraph" w:customStyle="1" w:styleId="s15">
    <w:name w:val="s_15"/>
    <w:basedOn w:val="a"/>
    <w:rsid w:val="004E2CC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A40C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link w:val="40"/>
    <w:uiPriority w:val="9"/>
    <w:qFormat/>
    <w:rsid w:val="009A40C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40C0"/>
    <w:rPr>
      <w:rFonts w:ascii="Times New Roman" w:eastAsia="Times New Roman" w:hAnsi="Times New Roman" w:cs="Times New Roman"/>
      <w:b/>
      <w:bCs/>
      <w:kern w:val="36"/>
      <w:sz w:val="48"/>
      <w:szCs w:val="48"/>
      <w:lang w:eastAsia="ru-RU"/>
    </w:rPr>
  </w:style>
  <w:style w:type="character" w:customStyle="1" w:styleId="40">
    <w:name w:val="Заголовок 4 Знак"/>
    <w:basedOn w:val="a0"/>
    <w:link w:val="4"/>
    <w:uiPriority w:val="9"/>
    <w:rsid w:val="009A40C0"/>
    <w:rPr>
      <w:rFonts w:ascii="Times New Roman" w:eastAsia="Times New Roman" w:hAnsi="Times New Roman" w:cs="Times New Roman"/>
      <w:b/>
      <w:bCs/>
      <w:sz w:val="24"/>
      <w:szCs w:val="24"/>
      <w:lang w:eastAsia="ru-RU"/>
    </w:rPr>
  </w:style>
  <w:style w:type="numbering" w:customStyle="1" w:styleId="11">
    <w:name w:val="Нет списка1"/>
    <w:next w:val="a2"/>
    <w:uiPriority w:val="99"/>
    <w:semiHidden/>
    <w:unhideWhenUsed/>
    <w:rsid w:val="009A40C0"/>
  </w:style>
  <w:style w:type="paragraph" w:customStyle="1" w:styleId="s3">
    <w:name w:val="s_3"/>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2">
    <w:name w:val="s_52"/>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A40C0"/>
    <w:rPr>
      <w:color w:val="0000FF"/>
      <w:u w:val="single"/>
    </w:rPr>
  </w:style>
  <w:style w:type="character" w:styleId="a5">
    <w:name w:val="FollowedHyperlink"/>
    <w:basedOn w:val="a0"/>
    <w:uiPriority w:val="99"/>
    <w:semiHidden/>
    <w:unhideWhenUsed/>
    <w:rsid w:val="009A40C0"/>
    <w:rPr>
      <w:color w:val="800080"/>
      <w:u w:val="single"/>
    </w:rPr>
  </w:style>
  <w:style w:type="paragraph" w:customStyle="1" w:styleId="s22">
    <w:name w:val="s_22"/>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9">
    <w:name w:val="s_9"/>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9A4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A40C0"/>
    <w:rPr>
      <w:rFonts w:ascii="Courier New" w:eastAsia="Times New Roman" w:hAnsi="Courier New" w:cs="Courier New"/>
      <w:sz w:val="20"/>
      <w:szCs w:val="20"/>
      <w:lang w:eastAsia="ru-RU"/>
    </w:rPr>
  </w:style>
  <w:style w:type="character" w:customStyle="1" w:styleId="s10">
    <w:name w:val="s_10"/>
    <w:basedOn w:val="a0"/>
    <w:rsid w:val="009A40C0"/>
  </w:style>
  <w:style w:type="character" w:customStyle="1" w:styleId="s11">
    <w:name w:val="s_11"/>
    <w:basedOn w:val="a0"/>
    <w:rsid w:val="009A40C0"/>
  </w:style>
  <w:style w:type="paragraph" w:customStyle="1" w:styleId="s91">
    <w:name w:val="s_91"/>
    <w:basedOn w:val="a"/>
    <w:rsid w:val="009A40C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
    <w:name w:val="Нет списка2"/>
    <w:next w:val="a2"/>
    <w:uiPriority w:val="99"/>
    <w:semiHidden/>
    <w:unhideWhenUsed/>
    <w:rsid w:val="004E2CC0"/>
  </w:style>
  <w:style w:type="character" w:customStyle="1" w:styleId="entry">
    <w:name w:val="entry"/>
    <w:basedOn w:val="a0"/>
    <w:rsid w:val="004E2CC0"/>
  </w:style>
  <w:style w:type="paragraph" w:customStyle="1" w:styleId="s15">
    <w:name w:val="s_15"/>
    <w:basedOn w:val="a"/>
    <w:rsid w:val="004E2CC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301376">
      <w:bodyDiv w:val="1"/>
      <w:marLeft w:val="0"/>
      <w:marRight w:val="0"/>
      <w:marTop w:val="0"/>
      <w:marBottom w:val="0"/>
      <w:divBdr>
        <w:top w:val="none" w:sz="0" w:space="0" w:color="auto"/>
        <w:left w:val="none" w:sz="0" w:space="0" w:color="auto"/>
        <w:bottom w:val="none" w:sz="0" w:space="0" w:color="auto"/>
        <w:right w:val="none" w:sz="0" w:space="0" w:color="auto"/>
      </w:divBdr>
      <w:divsChild>
        <w:div w:id="1297298049">
          <w:marLeft w:val="-375"/>
          <w:marRight w:val="-375"/>
          <w:marTop w:val="0"/>
          <w:marBottom w:val="0"/>
          <w:divBdr>
            <w:top w:val="none" w:sz="0" w:space="0" w:color="auto"/>
            <w:left w:val="none" w:sz="0" w:space="0" w:color="auto"/>
            <w:bottom w:val="none" w:sz="0" w:space="0" w:color="auto"/>
            <w:right w:val="none" w:sz="0" w:space="0" w:color="auto"/>
          </w:divBdr>
          <w:divsChild>
            <w:div w:id="981037263">
              <w:marLeft w:val="0"/>
              <w:marRight w:val="0"/>
              <w:marTop w:val="0"/>
              <w:marBottom w:val="0"/>
              <w:divBdr>
                <w:top w:val="none" w:sz="0" w:space="0" w:color="auto"/>
                <w:left w:val="none" w:sz="0" w:space="0" w:color="auto"/>
                <w:bottom w:val="none" w:sz="0" w:space="0" w:color="auto"/>
                <w:right w:val="none" w:sz="0" w:space="0" w:color="auto"/>
              </w:divBdr>
              <w:divsChild>
                <w:div w:id="1826584663">
                  <w:marLeft w:val="0"/>
                  <w:marRight w:val="0"/>
                  <w:marTop w:val="0"/>
                  <w:marBottom w:val="0"/>
                  <w:divBdr>
                    <w:top w:val="none" w:sz="0" w:space="0" w:color="auto"/>
                    <w:left w:val="none" w:sz="0" w:space="0" w:color="auto"/>
                    <w:bottom w:val="none" w:sz="0" w:space="0" w:color="auto"/>
                    <w:right w:val="none" w:sz="0" w:space="0" w:color="auto"/>
                  </w:divBdr>
                  <w:divsChild>
                    <w:div w:id="58650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231152">
      <w:bodyDiv w:val="1"/>
      <w:marLeft w:val="0"/>
      <w:marRight w:val="0"/>
      <w:marTop w:val="0"/>
      <w:marBottom w:val="0"/>
      <w:divBdr>
        <w:top w:val="none" w:sz="0" w:space="0" w:color="auto"/>
        <w:left w:val="none" w:sz="0" w:space="0" w:color="auto"/>
        <w:bottom w:val="none" w:sz="0" w:space="0" w:color="auto"/>
        <w:right w:val="none" w:sz="0" w:space="0" w:color="auto"/>
      </w:divBdr>
      <w:divsChild>
        <w:div w:id="1699965888">
          <w:marLeft w:val="0"/>
          <w:marRight w:val="0"/>
          <w:marTop w:val="0"/>
          <w:marBottom w:val="0"/>
          <w:divBdr>
            <w:top w:val="none" w:sz="0" w:space="0" w:color="auto"/>
            <w:left w:val="none" w:sz="0" w:space="0" w:color="auto"/>
            <w:bottom w:val="none" w:sz="0" w:space="0" w:color="auto"/>
            <w:right w:val="none" w:sz="0" w:space="0" w:color="auto"/>
          </w:divBdr>
        </w:div>
        <w:div w:id="1597446684">
          <w:marLeft w:val="0"/>
          <w:marRight w:val="0"/>
          <w:marTop w:val="0"/>
          <w:marBottom w:val="0"/>
          <w:divBdr>
            <w:top w:val="none" w:sz="0" w:space="0" w:color="auto"/>
            <w:left w:val="none" w:sz="0" w:space="0" w:color="auto"/>
            <w:bottom w:val="none" w:sz="0" w:space="0" w:color="auto"/>
            <w:right w:val="none" w:sz="0" w:space="0" w:color="auto"/>
          </w:divBdr>
          <w:divsChild>
            <w:div w:id="995769194">
              <w:marLeft w:val="0"/>
              <w:marRight w:val="0"/>
              <w:marTop w:val="0"/>
              <w:marBottom w:val="300"/>
              <w:divBdr>
                <w:top w:val="none" w:sz="0" w:space="0" w:color="auto"/>
                <w:left w:val="none" w:sz="0" w:space="0" w:color="auto"/>
                <w:bottom w:val="none" w:sz="0" w:space="0" w:color="auto"/>
                <w:right w:val="none" w:sz="0" w:space="0" w:color="auto"/>
              </w:divBdr>
            </w:div>
          </w:divsChild>
        </w:div>
        <w:div w:id="273172169">
          <w:marLeft w:val="0"/>
          <w:marRight w:val="0"/>
          <w:marTop w:val="0"/>
          <w:marBottom w:val="0"/>
          <w:divBdr>
            <w:top w:val="none" w:sz="0" w:space="0" w:color="auto"/>
            <w:left w:val="none" w:sz="0" w:space="0" w:color="auto"/>
            <w:bottom w:val="none" w:sz="0" w:space="0" w:color="auto"/>
            <w:right w:val="none" w:sz="0" w:space="0" w:color="auto"/>
          </w:divBdr>
          <w:divsChild>
            <w:div w:id="703482195">
              <w:marLeft w:val="0"/>
              <w:marRight w:val="0"/>
              <w:marTop w:val="0"/>
              <w:marBottom w:val="0"/>
              <w:divBdr>
                <w:top w:val="none" w:sz="0" w:space="0" w:color="auto"/>
                <w:left w:val="none" w:sz="0" w:space="0" w:color="auto"/>
                <w:bottom w:val="none" w:sz="0" w:space="0" w:color="auto"/>
                <w:right w:val="none" w:sz="0" w:space="0" w:color="auto"/>
              </w:divBdr>
            </w:div>
          </w:divsChild>
        </w:div>
        <w:div w:id="122122293">
          <w:marLeft w:val="0"/>
          <w:marRight w:val="0"/>
          <w:marTop w:val="0"/>
          <w:marBottom w:val="0"/>
          <w:divBdr>
            <w:top w:val="none" w:sz="0" w:space="0" w:color="auto"/>
            <w:left w:val="none" w:sz="0" w:space="0" w:color="auto"/>
            <w:bottom w:val="none" w:sz="0" w:space="0" w:color="auto"/>
            <w:right w:val="none" w:sz="0" w:space="0" w:color="auto"/>
          </w:divBdr>
          <w:divsChild>
            <w:div w:id="947083987">
              <w:marLeft w:val="0"/>
              <w:marRight w:val="0"/>
              <w:marTop w:val="0"/>
              <w:marBottom w:val="0"/>
              <w:divBdr>
                <w:top w:val="none" w:sz="0" w:space="0" w:color="auto"/>
                <w:left w:val="none" w:sz="0" w:space="0" w:color="auto"/>
                <w:bottom w:val="none" w:sz="0" w:space="0" w:color="auto"/>
                <w:right w:val="none" w:sz="0" w:space="0" w:color="auto"/>
              </w:divBdr>
            </w:div>
            <w:div w:id="2070834467">
              <w:marLeft w:val="0"/>
              <w:marRight w:val="0"/>
              <w:marTop w:val="0"/>
              <w:marBottom w:val="0"/>
              <w:divBdr>
                <w:top w:val="none" w:sz="0" w:space="0" w:color="auto"/>
                <w:left w:val="none" w:sz="0" w:space="0" w:color="auto"/>
                <w:bottom w:val="none" w:sz="0" w:space="0" w:color="auto"/>
                <w:right w:val="none" w:sz="0" w:space="0" w:color="auto"/>
              </w:divBdr>
            </w:div>
            <w:div w:id="177237276">
              <w:marLeft w:val="0"/>
              <w:marRight w:val="0"/>
              <w:marTop w:val="0"/>
              <w:marBottom w:val="0"/>
              <w:divBdr>
                <w:top w:val="none" w:sz="0" w:space="0" w:color="auto"/>
                <w:left w:val="none" w:sz="0" w:space="0" w:color="auto"/>
                <w:bottom w:val="none" w:sz="0" w:space="0" w:color="auto"/>
                <w:right w:val="none" w:sz="0" w:space="0" w:color="auto"/>
              </w:divBdr>
            </w:div>
            <w:div w:id="115410561">
              <w:marLeft w:val="0"/>
              <w:marRight w:val="0"/>
              <w:marTop w:val="0"/>
              <w:marBottom w:val="0"/>
              <w:divBdr>
                <w:top w:val="none" w:sz="0" w:space="0" w:color="auto"/>
                <w:left w:val="none" w:sz="0" w:space="0" w:color="auto"/>
                <w:bottom w:val="none" w:sz="0" w:space="0" w:color="auto"/>
                <w:right w:val="none" w:sz="0" w:space="0" w:color="auto"/>
              </w:divBdr>
            </w:div>
          </w:divsChild>
        </w:div>
        <w:div w:id="1526138867">
          <w:marLeft w:val="0"/>
          <w:marRight w:val="0"/>
          <w:marTop w:val="0"/>
          <w:marBottom w:val="0"/>
          <w:divBdr>
            <w:top w:val="none" w:sz="0" w:space="0" w:color="auto"/>
            <w:left w:val="none" w:sz="0" w:space="0" w:color="auto"/>
            <w:bottom w:val="none" w:sz="0" w:space="0" w:color="auto"/>
            <w:right w:val="none" w:sz="0" w:space="0" w:color="auto"/>
          </w:divBdr>
          <w:divsChild>
            <w:div w:id="1111314450">
              <w:marLeft w:val="0"/>
              <w:marRight w:val="0"/>
              <w:marTop w:val="0"/>
              <w:marBottom w:val="0"/>
              <w:divBdr>
                <w:top w:val="none" w:sz="0" w:space="0" w:color="auto"/>
                <w:left w:val="none" w:sz="0" w:space="0" w:color="auto"/>
                <w:bottom w:val="none" w:sz="0" w:space="0" w:color="auto"/>
                <w:right w:val="none" w:sz="0" w:space="0" w:color="auto"/>
              </w:divBdr>
            </w:div>
            <w:div w:id="1359424937">
              <w:marLeft w:val="0"/>
              <w:marRight w:val="0"/>
              <w:marTop w:val="0"/>
              <w:marBottom w:val="0"/>
              <w:divBdr>
                <w:top w:val="none" w:sz="0" w:space="0" w:color="auto"/>
                <w:left w:val="none" w:sz="0" w:space="0" w:color="auto"/>
                <w:bottom w:val="none" w:sz="0" w:space="0" w:color="auto"/>
                <w:right w:val="none" w:sz="0" w:space="0" w:color="auto"/>
              </w:divBdr>
            </w:div>
            <w:div w:id="294528128">
              <w:marLeft w:val="0"/>
              <w:marRight w:val="0"/>
              <w:marTop w:val="0"/>
              <w:marBottom w:val="0"/>
              <w:divBdr>
                <w:top w:val="none" w:sz="0" w:space="0" w:color="auto"/>
                <w:left w:val="none" w:sz="0" w:space="0" w:color="auto"/>
                <w:bottom w:val="none" w:sz="0" w:space="0" w:color="auto"/>
                <w:right w:val="none" w:sz="0" w:space="0" w:color="auto"/>
              </w:divBdr>
              <w:divsChild>
                <w:div w:id="114138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24713">
          <w:marLeft w:val="0"/>
          <w:marRight w:val="0"/>
          <w:marTop w:val="0"/>
          <w:marBottom w:val="0"/>
          <w:divBdr>
            <w:top w:val="none" w:sz="0" w:space="0" w:color="auto"/>
            <w:left w:val="none" w:sz="0" w:space="0" w:color="auto"/>
            <w:bottom w:val="none" w:sz="0" w:space="0" w:color="auto"/>
            <w:right w:val="none" w:sz="0" w:space="0" w:color="auto"/>
          </w:divBdr>
        </w:div>
        <w:div w:id="1220172481">
          <w:marLeft w:val="0"/>
          <w:marRight w:val="0"/>
          <w:marTop w:val="0"/>
          <w:marBottom w:val="0"/>
          <w:divBdr>
            <w:top w:val="none" w:sz="0" w:space="0" w:color="auto"/>
            <w:left w:val="none" w:sz="0" w:space="0" w:color="auto"/>
            <w:bottom w:val="none" w:sz="0" w:space="0" w:color="auto"/>
            <w:right w:val="none" w:sz="0" w:space="0" w:color="auto"/>
          </w:divBdr>
          <w:divsChild>
            <w:div w:id="871303959">
              <w:marLeft w:val="0"/>
              <w:marRight w:val="0"/>
              <w:marTop w:val="0"/>
              <w:marBottom w:val="0"/>
              <w:divBdr>
                <w:top w:val="none" w:sz="0" w:space="0" w:color="auto"/>
                <w:left w:val="none" w:sz="0" w:space="0" w:color="auto"/>
                <w:bottom w:val="none" w:sz="0" w:space="0" w:color="auto"/>
                <w:right w:val="none" w:sz="0" w:space="0" w:color="auto"/>
              </w:divBdr>
            </w:div>
            <w:div w:id="2123186122">
              <w:marLeft w:val="0"/>
              <w:marRight w:val="0"/>
              <w:marTop w:val="0"/>
              <w:marBottom w:val="0"/>
              <w:divBdr>
                <w:top w:val="none" w:sz="0" w:space="0" w:color="auto"/>
                <w:left w:val="none" w:sz="0" w:space="0" w:color="auto"/>
                <w:bottom w:val="none" w:sz="0" w:space="0" w:color="auto"/>
                <w:right w:val="none" w:sz="0" w:space="0" w:color="auto"/>
              </w:divBdr>
            </w:div>
          </w:divsChild>
        </w:div>
        <w:div w:id="930897886">
          <w:marLeft w:val="0"/>
          <w:marRight w:val="0"/>
          <w:marTop w:val="0"/>
          <w:marBottom w:val="0"/>
          <w:divBdr>
            <w:top w:val="none" w:sz="0" w:space="0" w:color="auto"/>
            <w:left w:val="none" w:sz="0" w:space="0" w:color="auto"/>
            <w:bottom w:val="none" w:sz="0" w:space="0" w:color="auto"/>
            <w:right w:val="none" w:sz="0" w:space="0" w:color="auto"/>
          </w:divBdr>
          <w:divsChild>
            <w:div w:id="1032194114">
              <w:marLeft w:val="0"/>
              <w:marRight w:val="0"/>
              <w:marTop w:val="0"/>
              <w:marBottom w:val="0"/>
              <w:divBdr>
                <w:top w:val="none" w:sz="0" w:space="0" w:color="auto"/>
                <w:left w:val="none" w:sz="0" w:space="0" w:color="auto"/>
                <w:bottom w:val="none" w:sz="0" w:space="0" w:color="auto"/>
                <w:right w:val="none" w:sz="0" w:space="0" w:color="auto"/>
              </w:divBdr>
            </w:div>
            <w:div w:id="1576471713">
              <w:marLeft w:val="0"/>
              <w:marRight w:val="0"/>
              <w:marTop w:val="0"/>
              <w:marBottom w:val="0"/>
              <w:divBdr>
                <w:top w:val="none" w:sz="0" w:space="0" w:color="auto"/>
                <w:left w:val="none" w:sz="0" w:space="0" w:color="auto"/>
                <w:bottom w:val="none" w:sz="0" w:space="0" w:color="auto"/>
                <w:right w:val="none" w:sz="0" w:space="0" w:color="auto"/>
              </w:divBdr>
            </w:div>
            <w:div w:id="82269134">
              <w:marLeft w:val="0"/>
              <w:marRight w:val="0"/>
              <w:marTop w:val="0"/>
              <w:marBottom w:val="0"/>
              <w:divBdr>
                <w:top w:val="none" w:sz="0" w:space="0" w:color="auto"/>
                <w:left w:val="none" w:sz="0" w:space="0" w:color="auto"/>
                <w:bottom w:val="none" w:sz="0" w:space="0" w:color="auto"/>
                <w:right w:val="none" w:sz="0" w:space="0" w:color="auto"/>
              </w:divBdr>
            </w:div>
          </w:divsChild>
        </w:div>
        <w:div w:id="1723943004">
          <w:marLeft w:val="0"/>
          <w:marRight w:val="0"/>
          <w:marTop w:val="0"/>
          <w:marBottom w:val="0"/>
          <w:divBdr>
            <w:top w:val="none" w:sz="0" w:space="0" w:color="auto"/>
            <w:left w:val="none" w:sz="0" w:space="0" w:color="auto"/>
            <w:bottom w:val="none" w:sz="0" w:space="0" w:color="auto"/>
            <w:right w:val="none" w:sz="0" w:space="0" w:color="auto"/>
          </w:divBdr>
        </w:div>
        <w:div w:id="354962417">
          <w:marLeft w:val="0"/>
          <w:marRight w:val="0"/>
          <w:marTop w:val="0"/>
          <w:marBottom w:val="0"/>
          <w:divBdr>
            <w:top w:val="none" w:sz="0" w:space="0" w:color="auto"/>
            <w:left w:val="none" w:sz="0" w:space="0" w:color="auto"/>
            <w:bottom w:val="none" w:sz="0" w:space="0" w:color="auto"/>
            <w:right w:val="none" w:sz="0" w:space="0" w:color="auto"/>
          </w:divBdr>
        </w:div>
        <w:div w:id="2131513496">
          <w:marLeft w:val="0"/>
          <w:marRight w:val="0"/>
          <w:marTop w:val="0"/>
          <w:marBottom w:val="0"/>
          <w:divBdr>
            <w:top w:val="none" w:sz="0" w:space="0" w:color="auto"/>
            <w:left w:val="none" w:sz="0" w:space="0" w:color="auto"/>
            <w:bottom w:val="none" w:sz="0" w:space="0" w:color="auto"/>
            <w:right w:val="none" w:sz="0" w:space="0" w:color="auto"/>
          </w:divBdr>
        </w:div>
        <w:div w:id="555431927">
          <w:marLeft w:val="0"/>
          <w:marRight w:val="0"/>
          <w:marTop w:val="0"/>
          <w:marBottom w:val="0"/>
          <w:divBdr>
            <w:top w:val="none" w:sz="0" w:space="0" w:color="auto"/>
            <w:left w:val="none" w:sz="0" w:space="0" w:color="auto"/>
            <w:bottom w:val="none" w:sz="0" w:space="0" w:color="auto"/>
            <w:right w:val="none" w:sz="0" w:space="0" w:color="auto"/>
          </w:divBdr>
          <w:divsChild>
            <w:div w:id="2097704715">
              <w:marLeft w:val="0"/>
              <w:marRight w:val="0"/>
              <w:marTop w:val="0"/>
              <w:marBottom w:val="300"/>
              <w:divBdr>
                <w:top w:val="none" w:sz="0" w:space="0" w:color="auto"/>
                <w:left w:val="none" w:sz="0" w:space="0" w:color="auto"/>
                <w:bottom w:val="none" w:sz="0" w:space="0" w:color="auto"/>
                <w:right w:val="none" w:sz="0" w:space="0" w:color="auto"/>
              </w:divBdr>
            </w:div>
            <w:div w:id="368845689">
              <w:marLeft w:val="0"/>
              <w:marRight w:val="0"/>
              <w:marTop w:val="0"/>
              <w:marBottom w:val="0"/>
              <w:divBdr>
                <w:top w:val="none" w:sz="0" w:space="0" w:color="auto"/>
                <w:left w:val="none" w:sz="0" w:space="0" w:color="auto"/>
                <w:bottom w:val="none" w:sz="0" w:space="0" w:color="auto"/>
                <w:right w:val="none" w:sz="0" w:space="0" w:color="auto"/>
              </w:divBdr>
            </w:div>
            <w:div w:id="46493047">
              <w:marLeft w:val="0"/>
              <w:marRight w:val="0"/>
              <w:marTop w:val="0"/>
              <w:marBottom w:val="0"/>
              <w:divBdr>
                <w:top w:val="none" w:sz="0" w:space="0" w:color="auto"/>
                <w:left w:val="none" w:sz="0" w:space="0" w:color="auto"/>
                <w:bottom w:val="none" w:sz="0" w:space="0" w:color="auto"/>
                <w:right w:val="none" w:sz="0" w:space="0" w:color="auto"/>
              </w:divBdr>
              <w:divsChild>
                <w:div w:id="1724518808">
                  <w:marLeft w:val="0"/>
                  <w:marRight w:val="0"/>
                  <w:marTop w:val="0"/>
                  <w:marBottom w:val="300"/>
                  <w:divBdr>
                    <w:top w:val="none" w:sz="0" w:space="0" w:color="auto"/>
                    <w:left w:val="none" w:sz="0" w:space="0" w:color="auto"/>
                    <w:bottom w:val="none" w:sz="0" w:space="0" w:color="auto"/>
                    <w:right w:val="none" w:sz="0" w:space="0" w:color="auto"/>
                  </w:divBdr>
                </w:div>
              </w:divsChild>
            </w:div>
            <w:div w:id="1086998885">
              <w:marLeft w:val="0"/>
              <w:marRight w:val="0"/>
              <w:marTop w:val="0"/>
              <w:marBottom w:val="0"/>
              <w:divBdr>
                <w:top w:val="none" w:sz="0" w:space="0" w:color="auto"/>
                <w:left w:val="none" w:sz="0" w:space="0" w:color="auto"/>
                <w:bottom w:val="none" w:sz="0" w:space="0" w:color="auto"/>
                <w:right w:val="none" w:sz="0" w:space="0" w:color="auto"/>
              </w:divBdr>
              <w:divsChild>
                <w:div w:id="525675504">
                  <w:marLeft w:val="0"/>
                  <w:marRight w:val="0"/>
                  <w:marTop w:val="0"/>
                  <w:marBottom w:val="0"/>
                  <w:divBdr>
                    <w:top w:val="none" w:sz="0" w:space="0" w:color="auto"/>
                    <w:left w:val="none" w:sz="0" w:space="0" w:color="auto"/>
                    <w:bottom w:val="none" w:sz="0" w:space="0" w:color="auto"/>
                    <w:right w:val="none" w:sz="0" w:space="0" w:color="auto"/>
                  </w:divBdr>
                </w:div>
                <w:div w:id="870647500">
                  <w:marLeft w:val="0"/>
                  <w:marRight w:val="0"/>
                  <w:marTop w:val="0"/>
                  <w:marBottom w:val="0"/>
                  <w:divBdr>
                    <w:top w:val="none" w:sz="0" w:space="0" w:color="auto"/>
                    <w:left w:val="none" w:sz="0" w:space="0" w:color="auto"/>
                    <w:bottom w:val="none" w:sz="0" w:space="0" w:color="auto"/>
                    <w:right w:val="none" w:sz="0" w:space="0" w:color="auto"/>
                  </w:divBdr>
                </w:div>
                <w:div w:id="1324242979">
                  <w:marLeft w:val="0"/>
                  <w:marRight w:val="0"/>
                  <w:marTop w:val="0"/>
                  <w:marBottom w:val="0"/>
                  <w:divBdr>
                    <w:top w:val="none" w:sz="0" w:space="0" w:color="auto"/>
                    <w:left w:val="none" w:sz="0" w:space="0" w:color="auto"/>
                    <w:bottom w:val="none" w:sz="0" w:space="0" w:color="auto"/>
                    <w:right w:val="none" w:sz="0" w:space="0" w:color="auto"/>
                  </w:divBdr>
                </w:div>
                <w:div w:id="315032798">
                  <w:marLeft w:val="0"/>
                  <w:marRight w:val="0"/>
                  <w:marTop w:val="0"/>
                  <w:marBottom w:val="0"/>
                  <w:divBdr>
                    <w:top w:val="none" w:sz="0" w:space="0" w:color="auto"/>
                    <w:left w:val="none" w:sz="0" w:space="0" w:color="auto"/>
                    <w:bottom w:val="none" w:sz="0" w:space="0" w:color="auto"/>
                    <w:right w:val="none" w:sz="0" w:space="0" w:color="auto"/>
                  </w:divBdr>
                  <w:divsChild>
                    <w:div w:id="159805386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397020200">
              <w:marLeft w:val="0"/>
              <w:marRight w:val="0"/>
              <w:marTop w:val="0"/>
              <w:marBottom w:val="0"/>
              <w:divBdr>
                <w:top w:val="none" w:sz="0" w:space="0" w:color="auto"/>
                <w:left w:val="none" w:sz="0" w:space="0" w:color="auto"/>
                <w:bottom w:val="none" w:sz="0" w:space="0" w:color="auto"/>
                <w:right w:val="none" w:sz="0" w:space="0" w:color="auto"/>
              </w:divBdr>
              <w:divsChild>
                <w:div w:id="1080055835">
                  <w:marLeft w:val="0"/>
                  <w:marRight w:val="0"/>
                  <w:marTop w:val="0"/>
                  <w:marBottom w:val="0"/>
                  <w:divBdr>
                    <w:top w:val="none" w:sz="0" w:space="0" w:color="auto"/>
                    <w:left w:val="none" w:sz="0" w:space="0" w:color="auto"/>
                    <w:bottom w:val="none" w:sz="0" w:space="0" w:color="auto"/>
                    <w:right w:val="none" w:sz="0" w:space="0" w:color="auto"/>
                  </w:divBdr>
                </w:div>
                <w:div w:id="365300363">
                  <w:marLeft w:val="0"/>
                  <w:marRight w:val="0"/>
                  <w:marTop w:val="0"/>
                  <w:marBottom w:val="0"/>
                  <w:divBdr>
                    <w:top w:val="none" w:sz="0" w:space="0" w:color="auto"/>
                    <w:left w:val="none" w:sz="0" w:space="0" w:color="auto"/>
                    <w:bottom w:val="none" w:sz="0" w:space="0" w:color="auto"/>
                    <w:right w:val="none" w:sz="0" w:space="0" w:color="auto"/>
                  </w:divBdr>
                </w:div>
                <w:div w:id="196549230">
                  <w:marLeft w:val="0"/>
                  <w:marRight w:val="0"/>
                  <w:marTop w:val="0"/>
                  <w:marBottom w:val="0"/>
                  <w:divBdr>
                    <w:top w:val="none" w:sz="0" w:space="0" w:color="auto"/>
                    <w:left w:val="none" w:sz="0" w:space="0" w:color="auto"/>
                    <w:bottom w:val="none" w:sz="0" w:space="0" w:color="auto"/>
                    <w:right w:val="none" w:sz="0" w:space="0" w:color="auto"/>
                  </w:divBdr>
                </w:div>
                <w:div w:id="1979217426">
                  <w:marLeft w:val="0"/>
                  <w:marRight w:val="0"/>
                  <w:marTop w:val="0"/>
                  <w:marBottom w:val="0"/>
                  <w:divBdr>
                    <w:top w:val="none" w:sz="0" w:space="0" w:color="auto"/>
                    <w:left w:val="none" w:sz="0" w:space="0" w:color="auto"/>
                    <w:bottom w:val="none" w:sz="0" w:space="0" w:color="auto"/>
                    <w:right w:val="none" w:sz="0" w:space="0" w:color="auto"/>
                  </w:divBdr>
                </w:div>
                <w:div w:id="930041639">
                  <w:marLeft w:val="0"/>
                  <w:marRight w:val="0"/>
                  <w:marTop w:val="0"/>
                  <w:marBottom w:val="0"/>
                  <w:divBdr>
                    <w:top w:val="none" w:sz="0" w:space="0" w:color="auto"/>
                    <w:left w:val="none" w:sz="0" w:space="0" w:color="auto"/>
                    <w:bottom w:val="none" w:sz="0" w:space="0" w:color="auto"/>
                    <w:right w:val="none" w:sz="0" w:space="0" w:color="auto"/>
                  </w:divBdr>
                </w:div>
              </w:divsChild>
            </w:div>
            <w:div w:id="1825312253">
              <w:marLeft w:val="0"/>
              <w:marRight w:val="0"/>
              <w:marTop w:val="0"/>
              <w:marBottom w:val="0"/>
              <w:divBdr>
                <w:top w:val="none" w:sz="0" w:space="0" w:color="auto"/>
                <w:left w:val="none" w:sz="0" w:space="0" w:color="auto"/>
                <w:bottom w:val="none" w:sz="0" w:space="0" w:color="auto"/>
                <w:right w:val="none" w:sz="0" w:space="0" w:color="auto"/>
              </w:divBdr>
            </w:div>
            <w:div w:id="1597440805">
              <w:marLeft w:val="0"/>
              <w:marRight w:val="0"/>
              <w:marTop w:val="0"/>
              <w:marBottom w:val="0"/>
              <w:divBdr>
                <w:top w:val="none" w:sz="0" w:space="0" w:color="auto"/>
                <w:left w:val="none" w:sz="0" w:space="0" w:color="auto"/>
                <w:bottom w:val="none" w:sz="0" w:space="0" w:color="auto"/>
                <w:right w:val="none" w:sz="0" w:space="0" w:color="auto"/>
              </w:divBdr>
              <w:divsChild>
                <w:div w:id="1736273932">
                  <w:marLeft w:val="0"/>
                  <w:marRight w:val="0"/>
                  <w:marTop w:val="0"/>
                  <w:marBottom w:val="0"/>
                  <w:divBdr>
                    <w:top w:val="none" w:sz="0" w:space="0" w:color="auto"/>
                    <w:left w:val="none" w:sz="0" w:space="0" w:color="auto"/>
                    <w:bottom w:val="none" w:sz="0" w:space="0" w:color="auto"/>
                    <w:right w:val="none" w:sz="0" w:space="0" w:color="auto"/>
                  </w:divBdr>
                  <w:divsChild>
                    <w:div w:id="939407233">
                      <w:marLeft w:val="0"/>
                      <w:marRight w:val="0"/>
                      <w:marTop w:val="0"/>
                      <w:marBottom w:val="300"/>
                      <w:divBdr>
                        <w:top w:val="none" w:sz="0" w:space="0" w:color="auto"/>
                        <w:left w:val="none" w:sz="0" w:space="0" w:color="auto"/>
                        <w:bottom w:val="none" w:sz="0" w:space="0" w:color="auto"/>
                        <w:right w:val="none" w:sz="0" w:space="0" w:color="auto"/>
                      </w:divBdr>
                    </w:div>
                  </w:divsChild>
                </w:div>
                <w:div w:id="852694264">
                  <w:marLeft w:val="0"/>
                  <w:marRight w:val="0"/>
                  <w:marTop w:val="0"/>
                  <w:marBottom w:val="0"/>
                  <w:divBdr>
                    <w:top w:val="none" w:sz="0" w:space="0" w:color="auto"/>
                    <w:left w:val="none" w:sz="0" w:space="0" w:color="auto"/>
                    <w:bottom w:val="none" w:sz="0" w:space="0" w:color="auto"/>
                    <w:right w:val="none" w:sz="0" w:space="0" w:color="auto"/>
                  </w:divBdr>
                </w:div>
                <w:div w:id="55277996">
                  <w:marLeft w:val="0"/>
                  <w:marRight w:val="0"/>
                  <w:marTop w:val="0"/>
                  <w:marBottom w:val="0"/>
                  <w:divBdr>
                    <w:top w:val="none" w:sz="0" w:space="0" w:color="auto"/>
                    <w:left w:val="none" w:sz="0" w:space="0" w:color="auto"/>
                    <w:bottom w:val="none" w:sz="0" w:space="0" w:color="auto"/>
                    <w:right w:val="none" w:sz="0" w:space="0" w:color="auto"/>
                  </w:divBdr>
                  <w:divsChild>
                    <w:div w:id="2050839938">
                      <w:marLeft w:val="0"/>
                      <w:marRight w:val="0"/>
                      <w:marTop w:val="0"/>
                      <w:marBottom w:val="300"/>
                      <w:divBdr>
                        <w:top w:val="none" w:sz="0" w:space="0" w:color="auto"/>
                        <w:left w:val="none" w:sz="0" w:space="0" w:color="auto"/>
                        <w:bottom w:val="none" w:sz="0" w:space="0" w:color="auto"/>
                        <w:right w:val="none" w:sz="0" w:space="0" w:color="auto"/>
                      </w:divBdr>
                    </w:div>
                  </w:divsChild>
                </w:div>
                <w:div w:id="1078477138">
                  <w:marLeft w:val="0"/>
                  <w:marRight w:val="0"/>
                  <w:marTop w:val="0"/>
                  <w:marBottom w:val="0"/>
                  <w:divBdr>
                    <w:top w:val="none" w:sz="0" w:space="0" w:color="auto"/>
                    <w:left w:val="none" w:sz="0" w:space="0" w:color="auto"/>
                    <w:bottom w:val="none" w:sz="0" w:space="0" w:color="auto"/>
                    <w:right w:val="none" w:sz="0" w:space="0" w:color="auto"/>
                  </w:divBdr>
                  <w:divsChild>
                    <w:div w:id="1441798761">
                      <w:marLeft w:val="0"/>
                      <w:marRight w:val="0"/>
                      <w:marTop w:val="0"/>
                      <w:marBottom w:val="300"/>
                      <w:divBdr>
                        <w:top w:val="none" w:sz="0" w:space="0" w:color="auto"/>
                        <w:left w:val="none" w:sz="0" w:space="0" w:color="auto"/>
                        <w:bottom w:val="none" w:sz="0" w:space="0" w:color="auto"/>
                        <w:right w:val="none" w:sz="0" w:space="0" w:color="auto"/>
                      </w:divBdr>
                    </w:div>
                  </w:divsChild>
                </w:div>
                <w:div w:id="1981576240">
                  <w:marLeft w:val="0"/>
                  <w:marRight w:val="0"/>
                  <w:marTop w:val="0"/>
                  <w:marBottom w:val="0"/>
                  <w:divBdr>
                    <w:top w:val="none" w:sz="0" w:space="0" w:color="auto"/>
                    <w:left w:val="none" w:sz="0" w:space="0" w:color="auto"/>
                    <w:bottom w:val="none" w:sz="0" w:space="0" w:color="auto"/>
                    <w:right w:val="none" w:sz="0" w:space="0" w:color="auto"/>
                  </w:divBdr>
                </w:div>
                <w:div w:id="298999038">
                  <w:marLeft w:val="0"/>
                  <w:marRight w:val="0"/>
                  <w:marTop w:val="0"/>
                  <w:marBottom w:val="0"/>
                  <w:divBdr>
                    <w:top w:val="none" w:sz="0" w:space="0" w:color="auto"/>
                    <w:left w:val="none" w:sz="0" w:space="0" w:color="auto"/>
                    <w:bottom w:val="none" w:sz="0" w:space="0" w:color="auto"/>
                    <w:right w:val="none" w:sz="0" w:space="0" w:color="auto"/>
                  </w:divBdr>
                </w:div>
                <w:div w:id="1259363437">
                  <w:marLeft w:val="0"/>
                  <w:marRight w:val="0"/>
                  <w:marTop w:val="0"/>
                  <w:marBottom w:val="0"/>
                  <w:divBdr>
                    <w:top w:val="none" w:sz="0" w:space="0" w:color="auto"/>
                    <w:left w:val="none" w:sz="0" w:space="0" w:color="auto"/>
                    <w:bottom w:val="none" w:sz="0" w:space="0" w:color="auto"/>
                    <w:right w:val="none" w:sz="0" w:space="0" w:color="auto"/>
                  </w:divBdr>
                  <w:divsChild>
                    <w:div w:id="65256900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8664496">
              <w:marLeft w:val="0"/>
              <w:marRight w:val="0"/>
              <w:marTop w:val="0"/>
              <w:marBottom w:val="0"/>
              <w:divBdr>
                <w:top w:val="none" w:sz="0" w:space="0" w:color="auto"/>
                <w:left w:val="none" w:sz="0" w:space="0" w:color="auto"/>
                <w:bottom w:val="none" w:sz="0" w:space="0" w:color="auto"/>
                <w:right w:val="none" w:sz="0" w:space="0" w:color="auto"/>
              </w:divBdr>
              <w:divsChild>
                <w:div w:id="709379911">
                  <w:marLeft w:val="0"/>
                  <w:marRight w:val="0"/>
                  <w:marTop w:val="0"/>
                  <w:marBottom w:val="300"/>
                  <w:divBdr>
                    <w:top w:val="none" w:sz="0" w:space="0" w:color="auto"/>
                    <w:left w:val="none" w:sz="0" w:space="0" w:color="auto"/>
                    <w:bottom w:val="none" w:sz="0" w:space="0" w:color="auto"/>
                    <w:right w:val="none" w:sz="0" w:space="0" w:color="auto"/>
                  </w:divBdr>
                </w:div>
              </w:divsChild>
            </w:div>
            <w:div w:id="1407452729">
              <w:marLeft w:val="0"/>
              <w:marRight w:val="0"/>
              <w:marTop w:val="0"/>
              <w:marBottom w:val="0"/>
              <w:divBdr>
                <w:top w:val="none" w:sz="0" w:space="0" w:color="auto"/>
                <w:left w:val="none" w:sz="0" w:space="0" w:color="auto"/>
                <w:bottom w:val="none" w:sz="0" w:space="0" w:color="auto"/>
                <w:right w:val="none" w:sz="0" w:space="0" w:color="auto"/>
              </w:divBdr>
              <w:divsChild>
                <w:div w:id="1376540391">
                  <w:marLeft w:val="0"/>
                  <w:marRight w:val="0"/>
                  <w:marTop w:val="0"/>
                  <w:marBottom w:val="300"/>
                  <w:divBdr>
                    <w:top w:val="none" w:sz="0" w:space="0" w:color="auto"/>
                    <w:left w:val="none" w:sz="0" w:space="0" w:color="auto"/>
                    <w:bottom w:val="none" w:sz="0" w:space="0" w:color="auto"/>
                    <w:right w:val="none" w:sz="0" w:space="0" w:color="auto"/>
                  </w:divBdr>
                </w:div>
                <w:div w:id="1827043413">
                  <w:marLeft w:val="0"/>
                  <w:marRight w:val="0"/>
                  <w:marTop w:val="0"/>
                  <w:marBottom w:val="0"/>
                  <w:divBdr>
                    <w:top w:val="none" w:sz="0" w:space="0" w:color="auto"/>
                    <w:left w:val="none" w:sz="0" w:space="0" w:color="auto"/>
                    <w:bottom w:val="none" w:sz="0" w:space="0" w:color="auto"/>
                    <w:right w:val="none" w:sz="0" w:space="0" w:color="auto"/>
                  </w:divBdr>
                </w:div>
                <w:div w:id="117453866">
                  <w:marLeft w:val="0"/>
                  <w:marRight w:val="0"/>
                  <w:marTop w:val="0"/>
                  <w:marBottom w:val="0"/>
                  <w:divBdr>
                    <w:top w:val="none" w:sz="0" w:space="0" w:color="auto"/>
                    <w:left w:val="none" w:sz="0" w:space="0" w:color="auto"/>
                    <w:bottom w:val="none" w:sz="0" w:space="0" w:color="auto"/>
                    <w:right w:val="none" w:sz="0" w:space="0" w:color="auto"/>
                  </w:divBdr>
                </w:div>
              </w:divsChild>
            </w:div>
            <w:div w:id="405304769">
              <w:marLeft w:val="0"/>
              <w:marRight w:val="0"/>
              <w:marTop w:val="0"/>
              <w:marBottom w:val="0"/>
              <w:divBdr>
                <w:top w:val="none" w:sz="0" w:space="0" w:color="auto"/>
                <w:left w:val="none" w:sz="0" w:space="0" w:color="auto"/>
                <w:bottom w:val="none" w:sz="0" w:space="0" w:color="auto"/>
                <w:right w:val="none" w:sz="0" w:space="0" w:color="auto"/>
              </w:divBdr>
              <w:divsChild>
                <w:div w:id="123215670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9972027">
      <w:bodyDiv w:val="1"/>
      <w:marLeft w:val="0"/>
      <w:marRight w:val="0"/>
      <w:marTop w:val="0"/>
      <w:marBottom w:val="0"/>
      <w:divBdr>
        <w:top w:val="none" w:sz="0" w:space="0" w:color="auto"/>
        <w:left w:val="none" w:sz="0" w:space="0" w:color="auto"/>
        <w:bottom w:val="none" w:sz="0" w:space="0" w:color="auto"/>
        <w:right w:val="none" w:sz="0" w:space="0" w:color="auto"/>
      </w:divBdr>
      <w:divsChild>
        <w:div w:id="362679338">
          <w:marLeft w:val="0"/>
          <w:marRight w:val="0"/>
          <w:marTop w:val="240"/>
          <w:marBottom w:val="240"/>
          <w:divBdr>
            <w:top w:val="none" w:sz="0" w:space="0" w:color="auto"/>
            <w:left w:val="none" w:sz="0" w:space="0" w:color="auto"/>
            <w:bottom w:val="none" w:sz="0" w:space="0" w:color="auto"/>
            <w:right w:val="none" w:sz="0" w:space="0" w:color="auto"/>
          </w:divBdr>
        </w:div>
        <w:div w:id="738015716">
          <w:marLeft w:val="0"/>
          <w:marRight w:val="0"/>
          <w:marTop w:val="240"/>
          <w:marBottom w:val="240"/>
          <w:divBdr>
            <w:top w:val="none" w:sz="0" w:space="0" w:color="auto"/>
            <w:left w:val="none" w:sz="0" w:space="0" w:color="auto"/>
            <w:bottom w:val="none" w:sz="0" w:space="0" w:color="auto"/>
            <w:right w:val="none" w:sz="0" w:space="0" w:color="auto"/>
          </w:divBdr>
        </w:div>
        <w:div w:id="643045571">
          <w:marLeft w:val="0"/>
          <w:marRight w:val="0"/>
          <w:marTop w:val="0"/>
          <w:marBottom w:val="0"/>
          <w:divBdr>
            <w:top w:val="none" w:sz="0" w:space="0" w:color="auto"/>
            <w:left w:val="none" w:sz="0" w:space="0" w:color="auto"/>
            <w:bottom w:val="none" w:sz="0" w:space="0" w:color="auto"/>
            <w:right w:val="none" w:sz="0" w:space="0" w:color="auto"/>
          </w:divBdr>
          <w:divsChild>
            <w:div w:id="1214006333">
              <w:marLeft w:val="0"/>
              <w:marRight w:val="0"/>
              <w:marTop w:val="0"/>
              <w:marBottom w:val="0"/>
              <w:divBdr>
                <w:top w:val="none" w:sz="0" w:space="0" w:color="auto"/>
                <w:left w:val="none" w:sz="0" w:space="0" w:color="auto"/>
                <w:bottom w:val="none" w:sz="0" w:space="0" w:color="auto"/>
                <w:right w:val="none" w:sz="0" w:space="0" w:color="auto"/>
              </w:divBdr>
              <w:divsChild>
                <w:div w:id="2038001146">
                  <w:marLeft w:val="0"/>
                  <w:marRight w:val="0"/>
                  <w:marTop w:val="0"/>
                  <w:marBottom w:val="0"/>
                  <w:divBdr>
                    <w:top w:val="none" w:sz="0" w:space="0" w:color="auto"/>
                    <w:left w:val="none" w:sz="0" w:space="0" w:color="auto"/>
                    <w:bottom w:val="none" w:sz="0" w:space="0" w:color="auto"/>
                    <w:right w:val="none" w:sz="0" w:space="0" w:color="auto"/>
                  </w:divBdr>
                </w:div>
                <w:div w:id="734158457">
                  <w:marLeft w:val="0"/>
                  <w:marRight w:val="0"/>
                  <w:marTop w:val="0"/>
                  <w:marBottom w:val="0"/>
                  <w:divBdr>
                    <w:top w:val="none" w:sz="0" w:space="0" w:color="auto"/>
                    <w:left w:val="none" w:sz="0" w:space="0" w:color="auto"/>
                    <w:bottom w:val="none" w:sz="0" w:space="0" w:color="auto"/>
                    <w:right w:val="none" w:sz="0" w:space="0" w:color="auto"/>
                  </w:divBdr>
                </w:div>
                <w:div w:id="1985890683">
                  <w:marLeft w:val="0"/>
                  <w:marRight w:val="0"/>
                  <w:marTop w:val="0"/>
                  <w:marBottom w:val="0"/>
                  <w:divBdr>
                    <w:top w:val="none" w:sz="0" w:space="0" w:color="auto"/>
                    <w:left w:val="none" w:sz="0" w:space="0" w:color="auto"/>
                    <w:bottom w:val="none" w:sz="0" w:space="0" w:color="auto"/>
                    <w:right w:val="none" w:sz="0" w:space="0" w:color="auto"/>
                  </w:divBdr>
                </w:div>
                <w:div w:id="2126265507">
                  <w:marLeft w:val="0"/>
                  <w:marRight w:val="0"/>
                  <w:marTop w:val="0"/>
                  <w:marBottom w:val="0"/>
                  <w:divBdr>
                    <w:top w:val="none" w:sz="0" w:space="0" w:color="auto"/>
                    <w:left w:val="none" w:sz="0" w:space="0" w:color="auto"/>
                    <w:bottom w:val="none" w:sz="0" w:space="0" w:color="auto"/>
                    <w:right w:val="none" w:sz="0" w:space="0" w:color="auto"/>
                  </w:divBdr>
                </w:div>
                <w:div w:id="104621951">
                  <w:marLeft w:val="0"/>
                  <w:marRight w:val="0"/>
                  <w:marTop w:val="0"/>
                  <w:marBottom w:val="0"/>
                  <w:divBdr>
                    <w:top w:val="none" w:sz="0" w:space="0" w:color="auto"/>
                    <w:left w:val="none" w:sz="0" w:space="0" w:color="auto"/>
                    <w:bottom w:val="none" w:sz="0" w:space="0" w:color="auto"/>
                    <w:right w:val="none" w:sz="0" w:space="0" w:color="auto"/>
                  </w:divBdr>
                  <w:divsChild>
                    <w:div w:id="1678918464">
                      <w:marLeft w:val="0"/>
                      <w:marRight w:val="0"/>
                      <w:marTop w:val="240"/>
                      <w:marBottom w:val="240"/>
                      <w:divBdr>
                        <w:top w:val="none" w:sz="0" w:space="0" w:color="auto"/>
                        <w:left w:val="none" w:sz="0" w:space="0" w:color="auto"/>
                        <w:bottom w:val="none" w:sz="0" w:space="0" w:color="auto"/>
                        <w:right w:val="none" w:sz="0" w:space="0" w:color="auto"/>
                      </w:divBdr>
                    </w:div>
                    <w:div w:id="2124154734">
                      <w:marLeft w:val="0"/>
                      <w:marRight w:val="0"/>
                      <w:marTop w:val="240"/>
                      <w:marBottom w:val="240"/>
                      <w:divBdr>
                        <w:top w:val="none" w:sz="0" w:space="0" w:color="auto"/>
                        <w:left w:val="none" w:sz="0" w:space="0" w:color="auto"/>
                        <w:bottom w:val="none" w:sz="0" w:space="0" w:color="auto"/>
                        <w:right w:val="none" w:sz="0" w:space="0" w:color="auto"/>
                      </w:divBdr>
                    </w:div>
                  </w:divsChild>
                </w:div>
                <w:div w:id="1694650930">
                  <w:marLeft w:val="0"/>
                  <w:marRight w:val="0"/>
                  <w:marTop w:val="0"/>
                  <w:marBottom w:val="0"/>
                  <w:divBdr>
                    <w:top w:val="none" w:sz="0" w:space="0" w:color="auto"/>
                    <w:left w:val="none" w:sz="0" w:space="0" w:color="auto"/>
                    <w:bottom w:val="none" w:sz="0" w:space="0" w:color="auto"/>
                    <w:right w:val="none" w:sz="0" w:space="0" w:color="auto"/>
                  </w:divBdr>
                  <w:divsChild>
                    <w:div w:id="364598861">
                      <w:marLeft w:val="0"/>
                      <w:marRight w:val="0"/>
                      <w:marTop w:val="240"/>
                      <w:marBottom w:val="240"/>
                      <w:divBdr>
                        <w:top w:val="none" w:sz="0" w:space="0" w:color="auto"/>
                        <w:left w:val="none" w:sz="0" w:space="0" w:color="auto"/>
                        <w:bottom w:val="none" w:sz="0" w:space="0" w:color="auto"/>
                        <w:right w:val="none" w:sz="0" w:space="0" w:color="auto"/>
                      </w:divBdr>
                    </w:div>
                  </w:divsChild>
                </w:div>
                <w:div w:id="1808624129">
                  <w:marLeft w:val="0"/>
                  <w:marRight w:val="0"/>
                  <w:marTop w:val="240"/>
                  <w:marBottom w:val="240"/>
                  <w:divBdr>
                    <w:top w:val="none" w:sz="0" w:space="0" w:color="auto"/>
                    <w:left w:val="none" w:sz="0" w:space="0" w:color="auto"/>
                    <w:bottom w:val="none" w:sz="0" w:space="0" w:color="auto"/>
                    <w:right w:val="none" w:sz="0" w:space="0" w:color="auto"/>
                  </w:divBdr>
                </w:div>
              </w:divsChild>
            </w:div>
            <w:div w:id="953437284">
              <w:marLeft w:val="0"/>
              <w:marRight w:val="0"/>
              <w:marTop w:val="0"/>
              <w:marBottom w:val="0"/>
              <w:divBdr>
                <w:top w:val="none" w:sz="0" w:space="0" w:color="auto"/>
                <w:left w:val="none" w:sz="0" w:space="0" w:color="auto"/>
                <w:bottom w:val="none" w:sz="0" w:space="0" w:color="auto"/>
                <w:right w:val="none" w:sz="0" w:space="0" w:color="auto"/>
              </w:divBdr>
              <w:divsChild>
                <w:div w:id="103233366">
                  <w:marLeft w:val="0"/>
                  <w:marRight w:val="0"/>
                  <w:marTop w:val="0"/>
                  <w:marBottom w:val="0"/>
                  <w:divBdr>
                    <w:top w:val="none" w:sz="0" w:space="0" w:color="auto"/>
                    <w:left w:val="none" w:sz="0" w:space="0" w:color="auto"/>
                    <w:bottom w:val="none" w:sz="0" w:space="0" w:color="auto"/>
                    <w:right w:val="none" w:sz="0" w:space="0" w:color="auto"/>
                  </w:divBdr>
                </w:div>
                <w:div w:id="1723753651">
                  <w:marLeft w:val="0"/>
                  <w:marRight w:val="0"/>
                  <w:marTop w:val="0"/>
                  <w:marBottom w:val="0"/>
                  <w:divBdr>
                    <w:top w:val="none" w:sz="0" w:space="0" w:color="auto"/>
                    <w:left w:val="none" w:sz="0" w:space="0" w:color="auto"/>
                    <w:bottom w:val="none" w:sz="0" w:space="0" w:color="auto"/>
                    <w:right w:val="none" w:sz="0" w:space="0" w:color="auto"/>
                  </w:divBdr>
                </w:div>
                <w:div w:id="1344819463">
                  <w:marLeft w:val="0"/>
                  <w:marRight w:val="0"/>
                  <w:marTop w:val="0"/>
                  <w:marBottom w:val="0"/>
                  <w:divBdr>
                    <w:top w:val="none" w:sz="0" w:space="0" w:color="auto"/>
                    <w:left w:val="none" w:sz="0" w:space="0" w:color="auto"/>
                    <w:bottom w:val="none" w:sz="0" w:space="0" w:color="auto"/>
                    <w:right w:val="none" w:sz="0" w:space="0" w:color="auto"/>
                  </w:divBdr>
                </w:div>
                <w:div w:id="410544636">
                  <w:marLeft w:val="0"/>
                  <w:marRight w:val="0"/>
                  <w:marTop w:val="0"/>
                  <w:marBottom w:val="0"/>
                  <w:divBdr>
                    <w:top w:val="none" w:sz="0" w:space="0" w:color="auto"/>
                    <w:left w:val="none" w:sz="0" w:space="0" w:color="auto"/>
                    <w:bottom w:val="none" w:sz="0" w:space="0" w:color="auto"/>
                    <w:right w:val="none" w:sz="0" w:space="0" w:color="auto"/>
                  </w:divBdr>
                </w:div>
                <w:div w:id="360519212">
                  <w:marLeft w:val="0"/>
                  <w:marRight w:val="0"/>
                  <w:marTop w:val="0"/>
                  <w:marBottom w:val="0"/>
                  <w:divBdr>
                    <w:top w:val="none" w:sz="0" w:space="0" w:color="auto"/>
                    <w:left w:val="none" w:sz="0" w:space="0" w:color="auto"/>
                    <w:bottom w:val="none" w:sz="0" w:space="0" w:color="auto"/>
                    <w:right w:val="none" w:sz="0" w:space="0" w:color="auto"/>
                  </w:divBdr>
                  <w:divsChild>
                    <w:div w:id="529227946">
                      <w:marLeft w:val="0"/>
                      <w:marRight w:val="0"/>
                      <w:marTop w:val="0"/>
                      <w:marBottom w:val="0"/>
                      <w:divBdr>
                        <w:top w:val="none" w:sz="0" w:space="0" w:color="auto"/>
                        <w:left w:val="none" w:sz="0" w:space="0" w:color="auto"/>
                        <w:bottom w:val="none" w:sz="0" w:space="0" w:color="auto"/>
                        <w:right w:val="none" w:sz="0" w:space="0" w:color="auto"/>
                      </w:divBdr>
                      <w:divsChild>
                        <w:div w:id="507906523">
                          <w:marLeft w:val="0"/>
                          <w:marRight w:val="0"/>
                          <w:marTop w:val="240"/>
                          <w:marBottom w:val="240"/>
                          <w:divBdr>
                            <w:top w:val="none" w:sz="0" w:space="0" w:color="auto"/>
                            <w:left w:val="none" w:sz="0" w:space="0" w:color="auto"/>
                            <w:bottom w:val="none" w:sz="0" w:space="0" w:color="auto"/>
                            <w:right w:val="none" w:sz="0" w:space="0" w:color="auto"/>
                          </w:divBdr>
                        </w:div>
                      </w:divsChild>
                    </w:div>
                    <w:div w:id="551158097">
                      <w:marLeft w:val="0"/>
                      <w:marRight w:val="0"/>
                      <w:marTop w:val="0"/>
                      <w:marBottom w:val="0"/>
                      <w:divBdr>
                        <w:top w:val="none" w:sz="0" w:space="0" w:color="auto"/>
                        <w:left w:val="none" w:sz="0" w:space="0" w:color="auto"/>
                        <w:bottom w:val="none" w:sz="0" w:space="0" w:color="auto"/>
                        <w:right w:val="none" w:sz="0" w:space="0" w:color="auto"/>
                      </w:divBdr>
                      <w:divsChild>
                        <w:div w:id="2131050041">
                          <w:marLeft w:val="0"/>
                          <w:marRight w:val="0"/>
                          <w:marTop w:val="240"/>
                          <w:marBottom w:val="240"/>
                          <w:divBdr>
                            <w:top w:val="none" w:sz="0" w:space="0" w:color="auto"/>
                            <w:left w:val="none" w:sz="0" w:space="0" w:color="auto"/>
                            <w:bottom w:val="none" w:sz="0" w:space="0" w:color="auto"/>
                            <w:right w:val="none" w:sz="0" w:space="0" w:color="auto"/>
                          </w:divBdr>
                        </w:div>
                      </w:divsChild>
                    </w:div>
                    <w:div w:id="379790659">
                      <w:marLeft w:val="0"/>
                      <w:marRight w:val="0"/>
                      <w:marTop w:val="0"/>
                      <w:marBottom w:val="0"/>
                      <w:divBdr>
                        <w:top w:val="none" w:sz="0" w:space="0" w:color="auto"/>
                        <w:left w:val="none" w:sz="0" w:space="0" w:color="auto"/>
                        <w:bottom w:val="none" w:sz="0" w:space="0" w:color="auto"/>
                        <w:right w:val="none" w:sz="0" w:space="0" w:color="auto"/>
                      </w:divBdr>
                    </w:div>
                  </w:divsChild>
                </w:div>
                <w:div w:id="339088947">
                  <w:marLeft w:val="0"/>
                  <w:marRight w:val="0"/>
                  <w:marTop w:val="240"/>
                  <w:marBottom w:val="240"/>
                  <w:divBdr>
                    <w:top w:val="none" w:sz="0" w:space="0" w:color="auto"/>
                    <w:left w:val="none" w:sz="0" w:space="0" w:color="auto"/>
                    <w:bottom w:val="none" w:sz="0" w:space="0" w:color="auto"/>
                    <w:right w:val="none" w:sz="0" w:space="0" w:color="auto"/>
                  </w:divBdr>
                </w:div>
              </w:divsChild>
            </w:div>
            <w:div w:id="1832672213">
              <w:marLeft w:val="0"/>
              <w:marRight w:val="0"/>
              <w:marTop w:val="0"/>
              <w:marBottom w:val="0"/>
              <w:divBdr>
                <w:top w:val="none" w:sz="0" w:space="0" w:color="auto"/>
                <w:left w:val="none" w:sz="0" w:space="0" w:color="auto"/>
                <w:bottom w:val="none" w:sz="0" w:space="0" w:color="auto"/>
                <w:right w:val="none" w:sz="0" w:space="0" w:color="auto"/>
              </w:divBdr>
              <w:divsChild>
                <w:div w:id="1068725070">
                  <w:marLeft w:val="0"/>
                  <w:marRight w:val="0"/>
                  <w:marTop w:val="0"/>
                  <w:marBottom w:val="0"/>
                  <w:divBdr>
                    <w:top w:val="none" w:sz="0" w:space="0" w:color="auto"/>
                    <w:left w:val="none" w:sz="0" w:space="0" w:color="auto"/>
                    <w:bottom w:val="none" w:sz="0" w:space="0" w:color="auto"/>
                    <w:right w:val="none" w:sz="0" w:space="0" w:color="auto"/>
                  </w:divBdr>
                </w:div>
                <w:div w:id="249774827">
                  <w:marLeft w:val="0"/>
                  <w:marRight w:val="0"/>
                  <w:marTop w:val="0"/>
                  <w:marBottom w:val="0"/>
                  <w:divBdr>
                    <w:top w:val="none" w:sz="0" w:space="0" w:color="auto"/>
                    <w:left w:val="none" w:sz="0" w:space="0" w:color="auto"/>
                    <w:bottom w:val="none" w:sz="0" w:space="0" w:color="auto"/>
                    <w:right w:val="none" w:sz="0" w:space="0" w:color="auto"/>
                  </w:divBdr>
                </w:div>
                <w:div w:id="379137693">
                  <w:marLeft w:val="0"/>
                  <w:marRight w:val="0"/>
                  <w:marTop w:val="0"/>
                  <w:marBottom w:val="0"/>
                  <w:divBdr>
                    <w:top w:val="none" w:sz="0" w:space="0" w:color="auto"/>
                    <w:left w:val="none" w:sz="0" w:space="0" w:color="auto"/>
                    <w:bottom w:val="none" w:sz="0" w:space="0" w:color="auto"/>
                    <w:right w:val="none" w:sz="0" w:space="0" w:color="auto"/>
                  </w:divBdr>
                  <w:divsChild>
                    <w:div w:id="1202748689">
                      <w:marLeft w:val="0"/>
                      <w:marRight w:val="0"/>
                      <w:marTop w:val="240"/>
                      <w:marBottom w:val="240"/>
                      <w:divBdr>
                        <w:top w:val="none" w:sz="0" w:space="0" w:color="auto"/>
                        <w:left w:val="none" w:sz="0" w:space="0" w:color="auto"/>
                        <w:bottom w:val="none" w:sz="0" w:space="0" w:color="auto"/>
                        <w:right w:val="none" w:sz="0" w:space="0" w:color="auto"/>
                      </w:divBdr>
                    </w:div>
                  </w:divsChild>
                </w:div>
                <w:div w:id="1214461455">
                  <w:marLeft w:val="0"/>
                  <w:marRight w:val="0"/>
                  <w:marTop w:val="240"/>
                  <w:marBottom w:val="240"/>
                  <w:divBdr>
                    <w:top w:val="none" w:sz="0" w:space="0" w:color="auto"/>
                    <w:left w:val="none" w:sz="0" w:space="0" w:color="auto"/>
                    <w:bottom w:val="none" w:sz="0" w:space="0" w:color="auto"/>
                    <w:right w:val="none" w:sz="0" w:space="0" w:color="auto"/>
                  </w:divBdr>
                </w:div>
              </w:divsChild>
            </w:div>
            <w:div w:id="1082414981">
              <w:marLeft w:val="0"/>
              <w:marRight w:val="0"/>
              <w:marTop w:val="0"/>
              <w:marBottom w:val="0"/>
              <w:divBdr>
                <w:top w:val="none" w:sz="0" w:space="0" w:color="auto"/>
                <w:left w:val="none" w:sz="0" w:space="0" w:color="auto"/>
                <w:bottom w:val="none" w:sz="0" w:space="0" w:color="auto"/>
                <w:right w:val="none" w:sz="0" w:space="0" w:color="auto"/>
              </w:divBdr>
              <w:divsChild>
                <w:div w:id="275523420">
                  <w:marLeft w:val="0"/>
                  <w:marRight w:val="0"/>
                  <w:marTop w:val="0"/>
                  <w:marBottom w:val="0"/>
                  <w:divBdr>
                    <w:top w:val="none" w:sz="0" w:space="0" w:color="auto"/>
                    <w:left w:val="none" w:sz="0" w:space="0" w:color="auto"/>
                    <w:bottom w:val="none" w:sz="0" w:space="0" w:color="auto"/>
                    <w:right w:val="none" w:sz="0" w:space="0" w:color="auto"/>
                  </w:divBdr>
                </w:div>
                <w:div w:id="99110287">
                  <w:marLeft w:val="0"/>
                  <w:marRight w:val="0"/>
                  <w:marTop w:val="0"/>
                  <w:marBottom w:val="0"/>
                  <w:divBdr>
                    <w:top w:val="none" w:sz="0" w:space="0" w:color="auto"/>
                    <w:left w:val="none" w:sz="0" w:space="0" w:color="auto"/>
                    <w:bottom w:val="none" w:sz="0" w:space="0" w:color="auto"/>
                    <w:right w:val="none" w:sz="0" w:space="0" w:color="auto"/>
                  </w:divBdr>
                </w:div>
                <w:div w:id="40322883">
                  <w:marLeft w:val="0"/>
                  <w:marRight w:val="0"/>
                  <w:marTop w:val="0"/>
                  <w:marBottom w:val="0"/>
                  <w:divBdr>
                    <w:top w:val="none" w:sz="0" w:space="0" w:color="auto"/>
                    <w:left w:val="none" w:sz="0" w:space="0" w:color="auto"/>
                    <w:bottom w:val="none" w:sz="0" w:space="0" w:color="auto"/>
                    <w:right w:val="none" w:sz="0" w:space="0" w:color="auto"/>
                  </w:divBdr>
                </w:div>
                <w:div w:id="2020499577">
                  <w:marLeft w:val="0"/>
                  <w:marRight w:val="0"/>
                  <w:marTop w:val="0"/>
                  <w:marBottom w:val="0"/>
                  <w:divBdr>
                    <w:top w:val="none" w:sz="0" w:space="0" w:color="auto"/>
                    <w:left w:val="none" w:sz="0" w:space="0" w:color="auto"/>
                    <w:bottom w:val="none" w:sz="0" w:space="0" w:color="auto"/>
                    <w:right w:val="none" w:sz="0" w:space="0" w:color="auto"/>
                  </w:divBdr>
                </w:div>
                <w:div w:id="891497723">
                  <w:marLeft w:val="0"/>
                  <w:marRight w:val="0"/>
                  <w:marTop w:val="240"/>
                  <w:marBottom w:val="240"/>
                  <w:divBdr>
                    <w:top w:val="none" w:sz="0" w:space="0" w:color="auto"/>
                    <w:left w:val="none" w:sz="0" w:space="0" w:color="auto"/>
                    <w:bottom w:val="none" w:sz="0" w:space="0" w:color="auto"/>
                    <w:right w:val="none" w:sz="0" w:space="0" w:color="auto"/>
                  </w:divBdr>
                </w:div>
              </w:divsChild>
            </w:div>
            <w:div w:id="587931159">
              <w:marLeft w:val="0"/>
              <w:marRight w:val="0"/>
              <w:marTop w:val="0"/>
              <w:marBottom w:val="0"/>
              <w:divBdr>
                <w:top w:val="none" w:sz="0" w:space="0" w:color="auto"/>
                <w:left w:val="none" w:sz="0" w:space="0" w:color="auto"/>
                <w:bottom w:val="none" w:sz="0" w:space="0" w:color="auto"/>
                <w:right w:val="none" w:sz="0" w:space="0" w:color="auto"/>
              </w:divBdr>
              <w:divsChild>
                <w:div w:id="913125620">
                  <w:marLeft w:val="0"/>
                  <w:marRight w:val="0"/>
                  <w:marTop w:val="0"/>
                  <w:marBottom w:val="0"/>
                  <w:divBdr>
                    <w:top w:val="none" w:sz="0" w:space="0" w:color="auto"/>
                    <w:left w:val="none" w:sz="0" w:space="0" w:color="auto"/>
                    <w:bottom w:val="none" w:sz="0" w:space="0" w:color="auto"/>
                    <w:right w:val="none" w:sz="0" w:space="0" w:color="auto"/>
                  </w:divBdr>
                </w:div>
                <w:div w:id="653217442">
                  <w:marLeft w:val="0"/>
                  <w:marRight w:val="0"/>
                  <w:marTop w:val="0"/>
                  <w:marBottom w:val="0"/>
                  <w:divBdr>
                    <w:top w:val="none" w:sz="0" w:space="0" w:color="auto"/>
                    <w:left w:val="none" w:sz="0" w:space="0" w:color="auto"/>
                    <w:bottom w:val="none" w:sz="0" w:space="0" w:color="auto"/>
                    <w:right w:val="none" w:sz="0" w:space="0" w:color="auto"/>
                  </w:divBdr>
                </w:div>
                <w:div w:id="1268922947">
                  <w:marLeft w:val="0"/>
                  <w:marRight w:val="0"/>
                  <w:marTop w:val="240"/>
                  <w:marBottom w:val="240"/>
                  <w:divBdr>
                    <w:top w:val="none" w:sz="0" w:space="0" w:color="auto"/>
                    <w:left w:val="none" w:sz="0" w:space="0" w:color="auto"/>
                    <w:bottom w:val="none" w:sz="0" w:space="0" w:color="auto"/>
                    <w:right w:val="none" w:sz="0" w:space="0" w:color="auto"/>
                  </w:divBdr>
                </w:div>
              </w:divsChild>
            </w:div>
            <w:div w:id="1541940171">
              <w:marLeft w:val="0"/>
              <w:marRight w:val="0"/>
              <w:marTop w:val="0"/>
              <w:marBottom w:val="0"/>
              <w:divBdr>
                <w:top w:val="none" w:sz="0" w:space="0" w:color="auto"/>
                <w:left w:val="none" w:sz="0" w:space="0" w:color="auto"/>
                <w:bottom w:val="none" w:sz="0" w:space="0" w:color="auto"/>
                <w:right w:val="none" w:sz="0" w:space="0" w:color="auto"/>
              </w:divBdr>
              <w:divsChild>
                <w:div w:id="1524830146">
                  <w:marLeft w:val="0"/>
                  <w:marRight w:val="0"/>
                  <w:marTop w:val="0"/>
                  <w:marBottom w:val="0"/>
                  <w:divBdr>
                    <w:top w:val="none" w:sz="0" w:space="0" w:color="auto"/>
                    <w:left w:val="none" w:sz="0" w:space="0" w:color="auto"/>
                    <w:bottom w:val="none" w:sz="0" w:space="0" w:color="auto"/>
                    <w:right w:val="none" w:sz="0" w:space="0" w:color="auto"/>
                  </w:divBdr>
                </w:div>
                <w:div w:id="1311518732">
                  <w:marLeft w:val="0"/>
                  <w:marRight w:val="0"/>
                  <w:marTop w:val="0"/>
                  <w:marBottom w:val="0"/>
                  <w:divBdr>
                    <w:top w:val="none" w:sz="0" w:space="0" w:color="auto"/>
                    <w:left w:val="none" w:sz="0" w:space="0" w:color="auto"/>
                    <w:bottom w:val="none" w:sz="0" w:space="0" w:color="auto"/>
                    <w:right w:val="none" w:sz="0" w:space="0" w:color="auto"/>
                  </w:divBdr>
                  <w:divsChild>
                    <w:div w:id="150028004">
                      <w:marLeft w:val="0"/>
                      <w:marRight w:val="0"/>
                      <w:marTop w:val="240"/>
                      <w:marBottom w:val="240"/>
                      <w:divBdr>
                        <w:top w:val="none" w:sz="0" w:space="0" w:color="auto"/>
                        <w:left w:val="none" w:sz="0" w:space="0" w:color="auto"/>
                        <w:bottom w:val="none" w:sz="0" w:space="0" w:color="auto"/>
                        <w:right w:val="none" w:sz="0" w:space="0" w:color="auto"/>
                      </w:divBdr>
                    </w:div>
                  </w:divsChild>
                </w:div>
                <w:div w:id="1272398296">
                  <w:marLeft w:val="0"/>
                  <w:marRight w:val="0"/>
                  <w:marTop w:val="0"/>
                  <w:marBottom w:val="0"/>
                  <w:divBdr>
                    <w:top w:val="none" w:sz="0" w:space="0" w:color="auto"/>
                    <w:left w:val="none" w:sz="0" w:space="0" w:color="auto"/>
                    <w:bottom w:val="none" w:sz="0" w:space="0" w:color="auto"/>
                    <w:right w:val="none" w:sz="0" w:space="0" w:color="auto"/>
                  </w:divBdr>
                </w:div>
                <w:div w:id="130369150">
                  <w:marLeft w:val="0"/>
                  <w:marRight w:val="0"/>
                  <w:marTop w:val="0"/>
                  <w:marBottom w:val="0"/>
                  <w:divBdr>
                    <w:top w:val="none" w:sz="0" w:space="0" w:color="auto"/>
                    <w:left w:val="none" w:sz="0" w:space="0" w:color="auto"/>
                    <w:bottom w:val="none" w:sz="0" w:space="0" w:color="auto"/>
                    <w:right w:val="none" w:sz="0" w:space="0" w:color="auto"/>
                  </w:divBdr>
                </w:div>
                <w:div w:id="1960796473">
                  <w:marLeft w:val="0"/>
                  <w:marRight w:val="0"/>
                  <w:marTop w:val="0"/>
                  <w:marBottom w:val="0"/>
                  <w:divBdr>
                    <w:top w:val="none" w:sz="0" w:space="0" w:color="auto"/>
                    <w:left w:val="none" w:sz="0" w:space="0" w:color="auto"/>
                    <w:bottom w:val="none" w:sz="0" w:space="0" w:color="auto"/>
                    <w:right w:val="none" w:sz="0" w:space="0" w:color="auto"/>
                  </w:divBdr>
                </w:div>
                <w:div w:id="1734815480">
                  <w:marLeft w:val="0"/>
                  <w:marRight w:val="0"/>
                  <w:marTop w:val="0"/>
                  <w:marBottom w:val="0"/>
                  <w:divBdr>
                    <w:top w:val="none" w:sz="0" w:space="0" w:color="auto"/>
                    <w:left w:val="none" w:sz="0" w:space="0" w:color="auto"/>
                    <w:bottom w:val="none" w:sz="0" w:space="0" w:color="auto"/>
                    <w:right w:val="none" w:sz="0" w:space="0" w:color="auto"/>
                  </w:divBdr>
                </w:div>
                <w:div w:id="1948468921">
                  <w:marLeft w:val="0"/>
                  <w:marRight w:val="0"/>
                  <w:marTop w:val="0"/>
                  <w:marBottom w:val="0"/>
                  <w:divBdr>
                    <w:top w:val="none" w:sz="0" w:space="0" w:color="auto"/>
                    <w:left w:val="none" w:sz="0" w:space="0" w:color="auto"/>
                    <w:bottom w:val="none" w:sz="0" w:space="0" w:color="auto"/>
                    <w:right w:val="none" w:sz="0" w:space="0" w:color="auto"/>
                  </w:divBdr>
                </w:div>
                <w:div w:id="1443718647">
                  <w:marLeft w:val="0"/>
                  <w:marRight w:val="0"/>
                  <w:marTop w:val="240"/>
                  <w:marBottom w:val="240"/>
                  <w:divBdr>
                    <w:top w:val="none" w:sz="0" w:space="0" w:color="auto"/>
                    <w:left w:val="none" w:sz="0" w:space="0" w:color="auto"/>
                    <w:bottom w:val="none" w:sz="0" w:space="0" w:color="auto"/>
                    <w:right w:val="none" w:sz="0" w:space="0" w:color="auto"/>
                  </w:divBdr>
                </w:div>
              </w:divsChild>
            </w:div>
            <w:div w:id="2081126635">
              <w:marLeft w:val="0"/>
              <w:marRight w:val="0"/>
              <w:marTop w:val="0"/>
              <w:marBottom w:val="0"/>
              <w:divBdr>
                <w:top w:val="none" w:sz="0" w:space="0" w:color="auto"/>
                <w:left w:val="none" w:sz="0" w:space="0" w:color="auto"/>
                <w:bottom w:val="none" w:sz="0" w:space="0" w:color="auto"/>
                <w:right w:val="none" w:sz="0" w:space="0" w:color="auto"/>
              </w:divBdr>
              <w:divsChild>
                <w:div w:id="1016267867">
                  <w:marLeft w:val="0"/>
                  <w:marRight w:val="0"/>
                  <w:marTop w:val="0"/>
                  <w:marBottom w:val="0"/>
                  <w:divBdr>
                    <w:top w:val="none" w:sz="0" w:space="0" w:color="auto"/>
                    <w:left w:val="none" w:sz="0" w:space="0" w:color="auto"/>
                    <w:bottom w:val="none" w:sz="0" w:space="0" w:color="auto"/>
                    <w:right w:val="none" w:sz="0" w:space="0" w:color="auto"/>
                  </w:divBdr>
                </w:div>
                <w:div w:id="753164599">
                  <w:marLeft w:val="0"/>
                  <w:marRight w:val="0"/>
                  <w:marTop w:val="0"/>
                  <w:marBottom w:val="0"/>
                  <w:divBdr>
                    <w:top w:val="none" w:sz="0" w:space="0" w:color="auto"/>
                    <w:left w:val="none" w:sz="0" w:space="0" w:color="auto"/>
                    <w:bottom w:val="none" w:sz="0" w:space="0" w:color="auto"/>
                    <w:right w:val="none" w:sz="0" w:space="0" w:color="auto"/>
                  </w:divBdr>
                </w:div>
                <w:div w:id="465507172">
                  <w:marLeft w:val="0"/>
                  <w:marRight w:val="0"/>
                  <w:marTop w:val="0"/>
                  <w:marBottom w:val="0"/>
                  <w:divBdr>
                    <w:top w:val="none" w:sz="0" w:space="0" w:color="auto"/>
                    <w:left w:val="none" w:sz="0" w:space="0" w:color="auto"/>
                    <w:bottom w:val="none" w:sz="0" w:space="0" w:color="auto"/>
                    <w:right w:val="none" w:sz="0" w:space="0" w:color="auto"/>
                  </w:divBdr>
                  <w:divsChild>
                    <w:div w:id="294214049">
                      <w:marLeft w:val="0"/>
                      <w:marRight w:val="0"/>
                      <w:marTop w:val="240"/>
                      <w:marBottom w:val="240"/>
                      <w:divBdr>
                        <w:top w:val="none" w:sz="0" w:space="0" w:color="auto"/>
                        <w:left w:val="none" w:sz="0" w:space="0" w:color="auto"/>
                        <w:bottom w:val="none" w:sz="0" w:space="0" w:color="auto"/>
                        <w:right w:val="none" w:sz="0" w:space="0" w:color="auto"/>
                      </w:divBdr>
                    </w:div>
                  </w:divsChild>
                </w:div>
                <w:div w:id="1820687664">
                  <w:marLeft w:val="0"/>
                  <w:marRight w:val="0"/>
                  <w:marTop w:val="0"/>
                  <w:marBottom w:val="0"/>
                  <w:divBdr>
                    <w:top w:val="none" w:sz="0" w:space="0" w:color="auto"/>
                    <w:left w:val="none" w:sz="0" w:space="0" w:color="auto"/>
                    <w:bottom w:val="none" w:sz="0" w:space="0" w:color="auto"/>
                    <w:right w:val="none" w:sz="0" w:space="0" w:color="auto"/>
                  </w:divBdr>
                </w:div>
                <w:div w:id="1177115552">
                  <w:marLeft w:val="0"/>
                  <w:marRight w:val="0"/>
                  <w:marTop w:val="0"/>
                  <w:marBottom w:val="0"/>
                  <w:divBdr>
                    <w:top w:val="none" w:sz="0" w:space="0" w:color="auto"/>
                    <w:left w:val="none" w:sz="0" w:space="0" w:color="auto"/>
                    <w:bottom w:val="none" w:sz="0" w:space="0" w:color="auto"/>
                    <w:right w:val="none" w:sz="0" w:space="0" w:color="auto"/>
                  </w:divBdr>
                  <w:divsChild>
                    <w:div w:id="1123887969">
                      <w:marLeft w:val="0"/>
                      <w:marRight w:val="0"/>
                      <w:marTop w:val="240"/>
                      <w:marBottom w:val="240"/>
                      <w:divBdr>
                        <w:top w:val="none" w:sz="0" w:space="0" w:color="auto"/>
                        <w:left w:val="none" w:sz="0" w:space="0" w:color="auto"/>
                        <w:bottom w:val="none" w:sz="0" w:space="0" w:color="auto"/>
                        <w:right w:val="none" w:sz="0" w:space="0" w:color="auto"/>
                      </w:divBdr>
                    </w:div>
                  </w:divsChild>
                </w:div>
                <w:div w:id="977682613">
                  <w:marLeft w:val="0"/>
                  <w:marRight w:val="0"/>
                  <w:marTop w:val="240"/>
                  <w:marBottom w:val="240"/>
                  <w:divBdr>
                    <w:top w:val="none" w:sz="0" w:space="0" w:color="auto"/>
                    <w:left w:val="none" w:sz="0" w:space="0" w:color="auto"/>
                    <w:bottom w:val="none" w:sz="0" w:space="0" w:color="auto"/>
                    <w:right w:val="none" w:sz="0" w:space="0" w:color="auto"/>
                  </w:divBdr>
                </w:div>
              </w:divsChild>
            </w:div>
            <w:div w:id="849874149">
              <w:marLeft w:val="0"/>
              <w:marRight w:val="0"/>
              <w:marTop w:val="0"/>
              <w:marBottom w:val="0"/>
              <w:divBdr>
                <w:top w:val="none" w:sz="0" w:space="0" w:color="auto"/>
                <w:left w:val="none" w:sz="0" w:space="0" w:color="auto"/>
                <w:bottom w:val="none" w:sz="0" w:space="0" w:color="auto"/>
                <w:right w:val="none" w:sz="0" w:space="0" w:color="auto"/>
              </w:divBdr>
              <w:divsChild>
                <w:div w:id="39281609">
                  <w:marLeft w:val="0"/>
                  <w:marRight w:val="0"/>
                  <w:marTop w:val="0"/>
                  <w:marBottom w:val="0"/>
                  <w:divBdr>
                    <w:top w:val="none" w:sz="0" w:space="0" w:color="auto"/>
                    <w:left w:val="none" w:sz="0" w:space="0" w:color="auto"/>
                    <w:bottom w:val="none" w:sz="0" w:space="0" w:color="auto"/>
                    <w:right w:val="none" w:sz="0" w:space="0" w:color="auto"/>
                  </w:divBdr>
                </w:div>
                <w:div w:id="735128896">
                  <w:marLeft w:val="0"/>
                  <w:marRight w:val="0"/>
                  <w:marTop w:val="0"/>
                  <w:marBottom w:val="0"/>
                  <w:divBdr>
                    <w:top w:val="none" w:sz="0" w:space="0" w:color="auto"/>
                    <w:left w:val="none" w:sz="0" w:space="0" w:color="auto"/>
                    <w:bottom w:val="none" w:sz="0" w:space="0" w:color="auto"/>
                    <w:right w:val="none" w:sz="0" w:space="0" w:color="auto"/>
                  </w:divBdr>
                </w:div>
                <w:div w:id="2043892969">
                  <w:marLeft w:val="0"/>
                  <w:marRight w:val="0"/>
                  <w:marTop w:val="0"/>
                  <w:marBottom w:val="0"/>
                  <w:divBdr>
                    <w:top w:val="none" w:sz="0" w:space="0" w:color="auto"/>
                    <w:left w:val="none" w:sz="0" w:space="0" w:color="auto"/>
                    <w:bottom w:val="none" w:sz="0" w:space="0" w:color="auto"/>
                    <w:right w:val="none" w:sz="0" w:space="0" w:color="auto"/>
                  </w:divBdr>
                </w:div>
                <w:div w:id="196313081">
                  <w:marLeft w:val="0"/>
                  <w:marRight w:val="0"/>
                  <w:marTop w:val="0"/>
                  <w:marBottom w:val="0"/>
                  <w:divBdr>
                    <w:top w:val="none" w:sz="0" w:space="0" w:color="auto"/>
                    <w:left w:val="none" w:sz="0" w:space="0" w:color="auto"/>
                    <w:bottom w:val="none" w:sz="0" w:space="0" w:color="auto"/>
                    <w:right w:val="none" w:sz="0" w:space="0" w:color="auto"/>
                  </w:divBdr>
                  <w:divsChild>
                    <w:div w:id="2147236294">
                      <w:marLeft w:val="0"/>
                      <w:marRight w:val="0"/>
                      <w:marTop w:val="240"/>
                      <w:marBottom w:val="240"/>
                      <w:divBdr>
                        <w:top w:val="none" w:sz="0" w:space="0" w:color="auto"/>
                        <w:left w:val="none" w:sz="0" w:space="0" w:color="auto"/>
                        <w:bottom w:val="none" w:sz="0" w:space="0" w:color="auto"/>
                        <w:right w:val="none" w:sz="0" w:space="0" w:color="auto"/>
                      </w:divBdr>
                    </w:div>
                  </w:divsChild>
                </w:div>
                <w:div w:id="473528167">
                  <w:marLeft w:val="0"/>
                  <w:marRight w:val="0"/>
                  <w:marTop w:val="0"/>
                  <w:marBottom w:val="0"/>
                  <w:divBdr>
                    <w:top w:val="none" w:sz="0" w:space="0" w:color="auto"/>
                    <w:left w:val="none" w:sz="0" w:space="0" w:color="auto"/>
                    <w:bottom w:val="none" w:sz="0" w:space="0" w:color="auto"/>
                    <w:right w:val="none" w:sz="0" w:space="0" w:color="auto"/>
                  </w:divBdr>
                </w:div>
                <w:div w:id="161586575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89229504">
          <w:marLeft w:val="0"/>
          <w:marRight w:val="0"/>
          <w:marTop w:val="0"/>
          <w:marBottom w:val="0"/>
          <w:divBdr>
            <w:top w:val="none" w:sz="0" w:space="0" w:color="auto"/>
            <w:left w:val="none" w:sz="0" w:space="0" w:color="auto"/>
            <w:bottom w:val="none" w:sz="0" w:space="0" w:color="auto"/>
            <w:right w:val="none" w:sz="0" w:space="0" w:color="auto"/>
          </w:divBdr>
          <w:divsChild>
            <w:div w:id="1117599555">
              <w:marLeft w:val="0"/>
              <w:marRight w:val="0"/>
              <w:marTop w:val="0"/>
              <w:marBottom w:val="0"/>
              <w:divBdr>
                <w:top w:val="none" w:sz="0" w:space="0" w:color="auto"/>
                <w:left w:val="none" w:sz="0" w:space="0" w:color="auto"/>
                <w:bottom w:val="none" w:sz="0" w:space="0" w:color="auto"/>
                <w:right w:val="none" w:sz="0" w:space="0" w:color="auto"/>
              </w:divBdr>
              <w:divsChild>
                <w:div w:id="1134785777">
                  <w:marLeft w:val="0"/>
                  <w:marRight w:val="0"/>
                  <w:marTop w:val="0"/>
                  <w:marBottom w:val="0"/>
                  <w:divBdr>
                    <w:top w:val="none" w:sz="0" w:space="0" w:color="auto"/>
                    <w:left w:val="none" w:sz="0" w:space="0" w:color="auto"/>
                    <w:bottom w:val="none" w:sz="0" w:space="0" w:color="auto"/>
                    <w:right w:val="none" w:sz="0" w:space="0" w:color="auto"/>
                  </w:divBdr>
                  <w:divsChild>
                    <w:div w:id="164516731">
                      <w:marLeft w:val="0"/>
                      <w:marRight w:val="0"/>
                      <w:marTop w:val="240"/>
                      <w:marBottom w:val="240"/>
                      <w:divBdr>
                        <w:top w:val="none" w:sz="0" w:space="0" w:color="auto"/>
                        <w:left w:val="none" w:sz="0" w:space="0" w:color="auto"/>
                        <w:bottom w:val="none" w:sz="0" w:space="0" w:color="auto"/>
                        <w:right w:val="none" w:sz="0" w:space="0" w:color="auto"/>
                      </w:divBdr>
                    </w:div>
                  </w:divsChild>
                </w:div>
                <w:div w:id="1824660697">
                  <w:marLeft w:val="0"/>
                  <w:marRight w:val="0"/>
                  <w:marTop w:val="0"/>
                  <w:marBottom w:val="0"/>
                  <w:divBdr>
                    <w:top w:val="none" w:sz="0" w:space="0" w:color="auto"/>
                    <w:left w:val="none" w:sz="0" w:space="0" w:color="auto"/>
                    <w:bottom w:val="none" w:sz="0" w:space="0" w:color="auto"/>
                    <w:right w:val="none" w:sz="0" w:space="0" w:color="auto"/>
                  </w:divBdr>
                </w:div>
                <w:div w:id="1410007852">
                  <w:marLeft w:val="0"/>
                  <w:marRight w:val="0"/>
                  <w:marTop w:val="0"/>
                  <w:marBottom w:val="0"/>
                  <w:divBdr>
                    <w:top w:val="none" w:sz="0" w:space="0" w:color="auto"/>
                    <w:left w:val="none" w:sz="0" w:space="0" w:color="auto"/>
                    <w:bottom w:val="none" w:sz="0" w:space="0" w:color="auto"/>
                    <w:right w:val="none" w:sz="0" w:space="0" w:color="auto"/>
                  </w:divBdr>
                </w:div>
                <w:div w:id="736047893">
                  <w:marLeft w:val="0"/>
                  <w:marRight w:val="0"/>
                  <w:marTop w:val="240"/>
                  <w:marBottom w:val="240"/>
                  <w:divBdr>
                    <w:top w:val="none" w:sz="0" w:space="0" w:color="auto"/>
                    <w:left w:val="none" w:sz="0" w:space="0" w:color="auto"/>
                    <w:bottom w:val="none" w:sz="0" w:space="0" w:color="auto"/>
                    <w:right w:val="none" w:sz="0" w:space="0" w:color="auto"/>
                  </w:divBdr>
                </w:div>
              </w:divsChild>
            </w:div>
            <w:div w:id="80373961">
              <w:marLeft w:val="0"/>
              <w:marRight w:val="0"/>
              <w:marTop w:val="0"/>
              <w:marBottom w:val="0"/>
              <w:divBdr>
                <w:top w:val="none" w:sz="0" w:space="0" w:color="auto"/>
                <w:left w:val="none" w:sz="0" w:space="0" w:color="auto"/>
                <w:bottom w:val="none" w:sz="0" w:space="0" w:color="auto"/>
                <w:right w:val="none" w:sz="0" w:space="0" w:color="auto"/>
              </w:divBdr>
              <w:divsChild>
                <w:div w:id="627783413">
                  <w:marLeft w:val="0"/>
                  <w:marRight w:val="0"/>
                  <w:marTop w:val="240"/>
                  <w:marBottom w:val="240"/>
                  <w:divBdr>
                    <w:top w:val="none" w:sz="0" w:space="0" w:color="auto"/>
                    <w:left w:val="none" w:sz="0" w:space="0" w:color="auto"/>
                    <w:bottom w:val="none" w:sz="0" w:space="0" w:color="auto"/>
                    <w:right w:val="none" w:sz="0" w:space="0" w:color="auto"/>
                  </w:divBdr>
                </w:div>
                <w:div w:id="2036688777">
                  <w:marLeft w:val="0"/>
                  <w:marRight w:val="0"/>
                  <w:marTop w:val="0"/>
                  <w:marBottom w:val="0"/>
                  <w:divBdr>
                    <w:top w:val="none" w:sz="0" w:space="0" w:color="auto"/>
                    <w:left w:val="none" w:sz="0" w:space="0" w:color="auto"/>
                    <w:bottom w:val="none" w:sz="0" w:space="0" w:color="auto"/>
                    <w:right w:val="none" w:sz="0" w:space="0" w:color="auto"/>
                  </w:divBdr>
                  <w:divsChild>
                    <w:div w:id="1622884963">
                      <w:marLeft w:val="0"/>
                      <w:marRight w:val="0"/>
                      <w:marTop w:val="240"/>
                      <w:marBottom w:val="240"/>
                      <w:divBdr>
                        <w:top w:val="none" w:sz="0" w:space="0" w:color="auto"/>
                        <w:left w:val="none" w:sz="0" w:space="0" w:color="auto"/>
                        <w:bottom w:val="none" w:sz="0" w:space="0" w:color="auto"/>
                        <w:right w:val="none" w:sz="0" w:space="0" w:color="auto"/>
                      </w:divBdr>
                    </w:div>
                  </w:divsChild>
                </w:div>
                <w:div w:id="1573857028">
                  <w:marLeft w:val="0"/>
                  <w:marRight w:val="0"/>
                  <w:marTop w:val="0"/>
                  <w:marBottom w:val="0"/>
                  <w:divBdr>
                    <w:top w:val="none" w:sz="0" w:space="0" w:color="auto"/>
                    <w:left w:val="none" w:sz="0" w:space="0" w:color="auto"/>
                    <w:bottom w:val="none" w:sz="0" w:space="0" w:color="auto"/>
                    <w:right w:val="none" w:sz="0" w:space="0" w:color="auto"/>
                  </w:divBdr>
                  <w:divsChild>
                    <w:div w:id="375935324">
                      <w:marLeft w:val="0"/>
                      <w:marRight w:val="0"/>
                      <w:marTop w:val="240"/>
                      <w:marBottom w:val="240"/>
                      <w:divBdr>
                        <w:top w:val="none" w:sz="0" w:space="0" w:color="auto"/>
                        <w:left w:val="none" w:sz="0" w:space="0" w:color="auto"/>
                        <w:bottom w:val="none" w:sz="0" w:space="0" w:color="auto"/>
                        <w:right w:val="none" w:sz="0" w:space="0" w:color="auto"/>
                      </w:divBdr>
                    </w:div>
                  </w:divsChild>
                </w:div>
                <w:div w:id="1520506920">
                  <w:marLeft w:val="0"/>
                  <w:marRight w:val="0"/>
                  <w:marTop w:val="0"/>
                  <w:marBottom w:val="0"/>
                  <w:divBdr>
                    <w:top w:val="none" w:sz="0" w:space="0" w:color="auto"/>
                    <w:left w:val="none" w:sz="0" w:space="0" w:color="auto"/>
                    <w:bottom w:val="none" w:sz="0" w:space="0" w:color="auto"/>
                    <w:right w:val="none" w:sz="0" w:space="0" w:color="auto"/>
                  </w:divBdr>
                  <w:divsChild>
                    <w:div w:id="1531986801">
                      <w:marLeft w:val="0"/>
                      <w:marRight w:val="0"/>
                      <w:marTop w:val="240"/>
                      <w:marBottom w:val="240"/>
                      <w:divBdr>
                        <w:top w:val="none" w:sz="0" w:space="0" w:color="auto"/>
                        <w:left w:val="none" w:sz="0" w:space="0" w:color="auto"/>
                        <w:bottom w:val="none" w:sz="0" w:space="0" w:color="auto"/>
                        <w:right w:val="none" w:sz="0" w:space="0" w:color="auto"/>
                      </w:divBdr>
                    </w:div>
                  </w:divsChild>
                </w:div>
                <w:div w:id="1992588382">
                  <w:marLeft w:val="0"/>
                  <w:marRight w:val="0"/>
                  <w:marTop w:val="0"/>
                  <w:marBottom w:val="0"/>
                  <w:divBdr>
                    <w:top w:val="none" w:sz="0" w:space="0" w:color="auto"/>
                    <w:left w:val="none" w:sz="0" w:space="0" w:color="auto"/>
                    <w:bottom w:val="none" w:sz="0" w:space="0" w:color="auto"/>
                    <w:right w:val="none" w:sz="0" w:space="0" w:color="auto"/>
                  </w:divBdr>
                  <w:divsChild>
                    <w:div w:id="1317029526">
                      <w:marLeft w:val="0"/>
                      <w:marRight w:val="0"/>
                      <w:marTop w:val="240"/>
                      <w:marBottom w:val="240"/>
                      <w:divBdr>
                        <w:top w:val="none" w:sz="0" w:space="0" w:color="auto"/>
                        <w:left w:val="none" w:sz="0" w:space="0" w:color="auto"/>
                        <w:bottom w:val="none" w:sz="0" w:space="0" w:color="auto"/>
                        <w:right w:val="none" w:sz="0" w:space="0" w:color="auto"/>
                      </w:divBdr>
                    </w:div>
                  </w:divsChild>
                </w:div>
                <w:div w:id="1322807117">
                  <w:marLeft w:val="0"/>
                  <w:marRight w:val="0"/>
                  <w:marTop w:val="0"/>
                  <w:marBottom w:val="0"/>
                  <w:divBdr>
                    <w:top w:val="none" w:sz="0" w:space="0" w:color="auto"/>
                    <w:left w:val="none" w:sz="0" w:space="0" w:color="auto"/>
                    <w:bottom w:val="none" w:sz="0" w:space="0" w:color="auto"/>
                    <w:right w:val="none" w:sz="0" w:space="0" w:color="auto"/>
                  </w:divBdr>
                  <w:divsChild>
                    <w:div w:id="1328365638">
                      <w:marLeft w:val="0"/>
                      <w:marRight w:val="0"/>
                      <w:marTop w:val="240"/>
                      <w:marBottom w:val="240"/>
                      <w:divBdr>
                        <w:top w:val="none" w:sz="0" w:space="0" w:color="auto"/>
                        <w:left w:val="none" w:sz="0" w:space="0" w:color="auto"/>
                        <w:bottom w:val="none" w:sz="0" w:space="0" w:color="auto"/>
                        <w:right w:val="none" w:sz="0" w:space="0" w:color="auto"/>
                      </w:divBdr>
                    </w:div>
                  </w:divsChild>
                </w:div>
                <w:div w:id="2002082844">
                  <w:marLeft w:val="0"/>
                  <w:marRight w:val="0"/>
                  <w:marTop w:val="0"/>
                  <w:marBottom w:val="0"/>
                  <w:divBdr>
                    <w:top w:val="none" w:sz="0" w:space="0" w:color="auto"/>
                    <w:left w:val="none" w:sz="0" w:space="0" w:color="auto"/>
                    <w:bottom w:val="none" w:sz="0" w:space="0" w:color="auto"/>
                    <w:right w:val="none" w:sz="0" w:space="0" w:color="auto"/>
                  </w:divBdr>
                  <w:divsChild>
                    <w:div w:id="405759613">
                      <w:marLeft w:val="0"/>
                      <w:marRight w:val="0"/>
                      <w:marTop w:val="240"/>
                      <w:marBottom w:val="240"/>
                      <w:divBdr>
                        <w:top w:val="none" w:sz="0" w:space="0" w:color="auto"/>
                        <w:left w:val="none" w:sz="0" w:space="0" w:color="auto"/>
                        <w:bottom w:val="none" w:sz="0" w:space="0" w:color="auto"/>
                        <w:right w:val="none" w:sz="0" w:space="0" w:color="auto"/>
                      </w:divBdr>
                    </w:div>
                  </w:divsChild>
                </w:div>
                <w:div w:id="1680234245">
                  <w:marLeft w:val="0"/>
                  <w:marRight w:val="0"/>
                  <w:marTop w:val="0"/>
                  <w:marBottom w:val="0"/>
                  <w:divBdr>
                    <w:top w:val="none" w:sz="0" w:space="0" w:color="auto"/>
                    <w:left w:val="none" w:sz="0" w:space="0" w:color="auto"/>
                    <w:bottom w:val="none" w:sz="0" w:space="0" w:color="auto"/>
                    <w:right w:val="none" w:sz="0" w:space="0" w:color="auto"/>
                  </w:divBdr>
                  <w:divsChild>
                    <w:div w:id="1064330480">
                      <w:marLeft w:val="0"/>
                      <w:marRight w:val="0"/>
                      <w:marTop w:val="240"/>
                      <w:marBottom w:val="240"/>
                      <w:divBdr>
                        <w:top w:val="none" w:sz="0" w:space="0" w:color="auto"/>
                        <w:left w:val="none" w:sz="0" w:space="0" w:color="auto"/>
                        <w:bottom w:val="none" w:sz="0" w:space="0" w:color="auto"/>
                        <w:right w:val="none" w:sz="0" w:space="0" w:color="auto"/>
                      </w:divBdr>
                    </w:div>
                  </w:divsChild>
                </w:div>
                <w:div w:id="1881430700">
                  <w:marLeft w:val="0"/>
                  <w:marRight w:val="0"/>
                  <w:marTop w:val="0"/>
                  <w:marBottom w:val="0"/>
                  <w:divBdr>
                    <w:top w:val="none" w:sz="0" w:space="0" w:color="auto"/>
                    <w:left w:val="none" w:sz="0" w:space="0" w:color="auto"/>
                    <w:bottom w:val="none" w:sz="0" w:space="0" w:color="auto"/>
                    <w:right w:val="none" w:sz="0" w:space="0" w:color="auto"/>
                  </w:divBdr>
                  <w:divsChild>
                    <w:div w:id="2031108197">
                      <w:marLeft w:val="0"/>
                      <w:marRight w:val="0"/>
                      <w:marTop w:val="240"/>
                      <w:marBottom w:val="240"/>
                      <w:divBdr>
                        <w:top w:val="none" w:sz="0" w:space="0" w:color="auto"/>
                        <w:left w:val="none" w:sz="0" w:space="0" w:color="auto"/>
                        <w:bottom w:val="none" w:sz="0" w:space="0" w:color="auto"/>
                        <w:right w:val="none" w:sz="0" w:space="0" w:color="auto"/>
                      </w:divBdr>
                    </w:div>
                  </w:divsChild>
                </w:div>
                <w:div w:id="1519537910">
                  <w:marLeft w:val="0"/>
                  <w:marRight w:val="0"/>
                  <w:marTop w:val="0"/>
                  <w:marBottom w:val="0"/>
                  <w:divBdr>
                    <w:top w:val="none" w:sz="0" w:space="0" w:color="auto"/>
                    <w:left w:val="none" w:sz="0" w:space="0" w:color="auto"/>
                    <w:bottom w:val="none" w:sz="0" w:space="0" w:color="auto"/>
                    <w:right w:val="none" w:sz="0" w:space="0" w:color="auto"/>
                  </w:divBdr>
                  <w:divsChild>
                    <w:div w:id="723211209">
                      <w:marLeft w:val="0"/>
                      <w:marRight w:val="0"/>
                      <w:marTop w:val="240"/>
                      <w:marBottom w:val="240"/>
                      <w:divBdr>
                        <w:top w:val="none" w:sz="0" w:space="0" w:color="auto"/>
                        <w:left w:val="none" w:sz="0" w:space="0" w:color="auto"/>
                        <w:bottom w:val="none" w:sz="0" w:space="0" w:color="auto"/>
                        <w:right w:val="none" w:sz="0" w:space="0" w:color="auto"/>
                      </w:divBdr>
                    </w:div>
                  </w:divsChild>
                </w:div>
                <w:div w:id="1598831193">
                  <w:marLeft w:val="0"/>
                  <w:marRight w:val="0"/>
                  <w:marTop w:val="240"/>
                  <w:marBottom w:val="240"/>
                  <w:divBdr>
                    <w:top w:val="none" w:sz="0" w:space="0" w:color="auto"/>
                    <w:left w:val="none" w:sz="0" w:space="0" w:color="auto"/>
                    <w:bottom w:val="none" w:sz="0" w:space="0" w:color="auto"/>
                    <w:right w:val="none" w:sz="0" w:space="0" w:color="auto"/>
                  </w:divBdr>
                </w:div>
              </w:divsChild>
            </w:div>
            <w:div w:id="998970557">
              <w:marLeft w:val="0"/>
              <w:marRight w:val="0"/>
              <w:marTop w:val="0"/>
              <w:marBottom w:val="0"/>
              <w:divBdr>
                <w:top w:val="none" w:sz="0" w:space="0" w:color="auto"/>
                <w:left w:val="none" w:sz="0" w:space="0" w:color="auto"/>
                <w:bottom w:val="none" w:sz="0" w:space="0" w:color="auto"/>
                <w:right w:val="none" w:sz="0" w:space="0" w:color="auto"/>
              </w:divBdr>
              <w:divsChild>
                <w:div w:id="91974152">
                  <w:marLeft w:val="0"/>
                  <w:marRight w:val="0"/>
                  <w:marTop w:val="0"/>
                  <w:marBottom w:val="0"/>
                  <w:divBdr>
                    <w:top w:val="none" w:sz="0" w:space="0" w:color="auto"/>
                    <w:left w:val="none" w:sz="0" w:space="0" w:color="auto"/>
                    <w:bottom w:val="none" w:sz="0" w:space="0" w:color="auto"/>
                    <w:right w:val="none" w:sz="0" w:space="0" w:color="auto"/>
                  </w:divBdr>
                </w:div>
                <w:div w:id="1747267036">
                  <w:marLeft w:val="0"/>
                  <w:marRight w:val="0"/>
                  <w:marTop w:val="0"/>
                  <w:marBottom w:val="0"/>
                  <w:divBdr>
                    <w:top w:val="none" w:sz="0" w:space="0" w:color="auto"/>
                    <w:left w:val="none" w:sz="0" w:space="0" w:color="auto"/>
                    <w:bottom w:val="none" w:sz="0" w:space="0" w:color="auto"/>
                    <w:right w:val="none" w:sz="0" w:space="0" w:color="auto"/>
                  </w:divBdr>
                </w:div>
                <w:div w:id="1585527856">
                  <w:marLeft w:val="0"/>
                  <w:marRight w:val="0"/>
                  <w:marTop w:val="0"/>
                  <w:marBottom w:val="0"/>
                  <w:divBdr>
                    <w:top w:val="none" w:sz="0" w:space="0" w:color="auto"/>
                    <w:left w:val="none" w:sz="0" w:space="0" w:color="auto"/>
                    <w:bottom w:val="none" w:sz="0" w:space="0" w:color="auto"/>
                    <w:right w:val="none" w:sz="0" w:space="0" w:color="auto"/>
                  </w:divBdr>
                </w:div>
                <w:div w:id="313529314">
                  <w:marLeft w:val="0"/>
                  <w:marRight w:val="0"/>
                  <w:marTop w:val="0"/>
                  <w:marBottom w:val="0"/>
                  <w:divBdr>
                    <w:top w:val="none" w:sz="0" w:space="0" w:color="auto"/>
                    <w:left w:val="none" w:sz="0" w:space="0" w:color="auto"/>
                    <w:bottom w:val="none" w:sz="0" w:space="0" w:color="auto"/>
                    <w:right w:val="none" w:sz="0" w:space="0" w:color="auto"/>
                  </w:divBdr>
                  <w:divsChild>
                    <w:div w:id="489831932">
                      <w:marLeft w:val="0"/>
                      <w:marRight w:val="0"/>
                      <w:marTop w:val="240"/>
                      <w:marBottom w:val="240"/>
                      <w:divBdr>
                        <w:top w:val="none" w:sz="0" w:space="0" w:color="auto"/>
                        <w:left w:val="none" w:sz="0" w:space="0" w:color="auto"/>
                        <w:bottom w:val="none" w:sz="0" w:space="0" w:color="auto"/>
                        <w:right w:val="none" w:sz="0" w:space="0" w:color="auto"/>
                      </w:divBdr>
                    </w:div>
                  </w:divsChild>
                </w:div>
                <w:div w:id="1189753629">
                  <w:marLeft w:val="0"/>
                  <w:marRight w:val="0"/>
                  <w:marTop w:val="0"/>
                  <w:marBottom w:val="0"/>
                  <w:divBdr>
                    <w:top w:val="none" w:sz="0" w:space="0" w:color="auto"/>
                    <w:left w:val="none" w:sz="0" w:space="0" w:color="auto"/>
                    <w:bottom w:val="none" w:sz="0" w:space="0" w:color="auto"/>
                    <w:right w:val="none" w:sz="0" w:space="0" w:color="auto"/>
                  </w:divBdr>
                </w:div>
                <w:div w:id="16104456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997151393">
          <w:marLeft w:val="0"/>
          <w:marRight w:val="0"/>
          <w:marTop w:val="0"/>
          <w:marBottom w:val="0"/>
          <w:divBdr>
            <w:top w:val="none" w:sz="0" w:space="0" w:color="auto"/>
            <w:left w:val="none" w:sz="0" w:space="0" w:color="auto"/>
            <w:bottom w:val="none" w:sz="0" w:space="0" w:color="auto"/>
            <w:right w:val="none" w:sz="0" w:space="0" w:color="auto"/>
          </w:divBdr>
          <w:divsChild>
            <w:div w:id="1621719834">
              <w:marLeft w:val="0"/>
              <w:marRight w:val="0"/>
              <w:marTop w:val="0"/>
              <w:marBottom w:val="0"/>
              <w:divBdr>
                <w:top w:val="none" w:sz="0" w:space="0" w:color="auto"/>
                <w:left w:val="none" w:sz="0" w:space="0" w:color="auto"/>
                <w:bottom w:val="none" w:sz="0" w:space="0" w:color="auto"/>
                <w:right w:val="none" w:sz="0" w:space="0" w:color="auto"/>
              </w:divBdr>
              <w:divsChild>
                <w:div w:id="1932011220">
                  <w:marLeft w:val="0"/>
                  <w:marRight w:val="0"/>
                  <w:marTop w:val="0"/>
                  <w:marBottom w:val="0"/>
                  <w:divBdr>
                    <w:top w:val="none" w:sz="0" w:space="0" w:color="auto"/>
                    <w:left w:val="none" w:sz="0" w:space="0" w:color="auto"/>
                    <w:bottom w:val="none" w:sz="0" w:space="0" w:color="auto"/>
                    <w:right w:val="none" w:sz="0" w:space="0" w:color="auto"/>
                  </w:divBdr>
                </w:div>
                <w:div w:id="611547169">
                  <w:marLeft w:val="0"/>
                  <w:marRight w:val="0"/>
                  <w:marTop w:val="0"/>
                  <w:marBottom w:val="0"/>
                  <w:divBdr>
                    <w:top w:val="none" w:sz="0" w:space="0" w:color="auto"/>
                    <w:left w:val="none" w:sz="0" w:space="0" w:color="auto"/>
                    <w:bottom w:val="none" w:sz="0" w:space="0" w:color="auto"/>
                    <w:right w:val="none" w:sz="0" w:space="0" w:color="auto"/>
                  </w:divBdr>
                </w:div>
                <w:div w:id="888415020">
                  <w:marLeft w:val="0"/>
                  <w:marRight w:val="0"/>
                  <w:marTop w:val="0"/>
                  <w:marBottom w:val="0"/>
                  <w:divBdr>
                    <w:top w:val="none" w:sz="0" w:space="0" w:color="auto"/>
                    <w:left w:val="none" w:sz="0" w:space="0" w:color="auto"/>
                    <w:bottom w:val="none" w:sz="0" w:space="0" w:color="auto"/>
                    <w:right w:val="none" w:sz="0" w:space="0" w:color="auto"/>
                  </w:divBdr>
                </w:div>
                <w:div w:id="163849336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823282455">
          <w:marLeft w:val="0"/>
          <w:marRight w:val="0"/>
          <w:marTop w:val="0"/>
          <w:marBottom w:val="0"/>
          <w:divBdr>
            <w:top w:val="none" w:sz="0" w:space="0" w:color="auto"/>
            <w:left w:val="none" w:sz="0" w:space="0" w:color="auto"/>
            <w:bottom w:val="none" w:sz="0" w:space="0" w:color="auto"/>
            <w:right w:val="none" w:sz="0" w:space="0" w:color="auto"/>
          </w:divBdr>
          <w:divsChild>
            <w:div w:id="1945919598">
              <w:marLeft w:val="0"/>
              <w:marRight w:val="0"/>
              <w:marTop w:val="0"/>
              <w:marBottom w:val="0"/>
              <w:divBdr>
                <w:top w:val="none" w:sz="0" w:space="0" w:color="auto"/>
                <w:left w:val="none" w:sz="0" w:space="0" w:color="auto"/>
                <w:bottom w:val="none" w:sz="0" w:space="0" w:color="auto"/>
                <w:right w:val="none" w:sz="0" w:space="0" w:color="auto"/>
              </w:divBdr>
              <w:divsChild>
                <w:div w:id="334722955">
                  <w:marLeft w:val="0"/>
                  <w:marRight w:val="0"/>
                  <w:marTop w:val="240"/>
                  <w:marBottom w:val="240"/>
                  <w:divBdr>
                    <w:top w:val="none" w:sz="0" w:space="0" w:color="auto"/>
                    <w:left w:val="none" w:sz="0" w:space="0" w:color="auto"/>
                    <w:bottom w:val="none" w:sz="0" w:space="0" w:color="auto"/>
                    <w:right w:val="none" w:sz="0" w:space="0" w:color="auto"/>
                  </w:divBdr>
                </w:div>
                <w:div w:id="224996434">
                  <w:marLeft w:val="0"/>
                  <w:marRight w:val="0"/>
                  <w:marTop w:val="0"/>
                  <w:marBottom w:val="0"/>
                  <w:divBdr>
                    <w:top w:val="none" w:sz="0" w:space="0" w:color="auto"/>
                    <w:left w:val="none" w:sz="0" w:space="0" w:color="auto"/>
                    <w:bottom w:val="none" w:sz="0" w:space="0" w:color="auto"/>
                    <w:right w:val="none" w:sz="0" w:space="0" w:color="auto"/>
                  </w:divBdr>
                  <w:divsChild>
                    <w:div w:id="1059091466">
                      <w:marLeft w:val="0"/>
                      <w:marRight w:val="0"/>
                      <w:marTop w:val="240"/>
                      <w:marBottom w:val="240"/>
                      <w:divBdr>
                        <w:top w:val="none" w:sz="0" w:space="0" w:color="auto"/>
                        <w:left w:val="none" w:sz="0" w:space="0" w:color="auto"/>
                        <w:bottom w:val="none" w:sz="0" w:space="0" w:color="auto"/>
                        <w:right w:val="none" w:sz="0" w:space="0" w:color="auto"/>
                      </w:divBdr>
                    </w:div>
                    <w:div w:id="1474520465">
                      <w:marLeft w:val="0"/>
                      <w:marRight w:val="0"/>
                      <w:marTop w:val="0"/>
                      <w:marBottom w:val="0"/>
                      <w:divBdr>
                        <w:top w:val="none" w:sz="0" w:space="0" w:color="auto"/>
                        <w:left w:val="none" w:sz="0" w:space="0" w:color="auto"/>
                        <w:bottom w:val="none" w:sz="0" w:space="0" w:color="auto"/>
                        <w:right w:val="none" w:sz="0" w:space="0" w:color="auto"/>
                      </w:divBdr>
                      <w:divsChild>
                        <w:div w:id="1398237433">
                          <w:marLeft w:val="0"/>
                          <w:marRight w:val="0"/>
                          <w:marTop w:val="0"/>
                          <w:marBottom w:val="0"/>
                          <w:divBdr>
                            <w:top w:val="none" w:sz="0" w:space="0" w:color="auto"/>
                            <w:left w:val="none" w:sz="0" w:space="0" w:color="auto"/>
                            <w:bottom w:val="none" w:sz="0" w:space="0" w:color="auto"/>
                            <w:right w:val="none" w:sz="0" w:space="0" w:color="auto"/>
                          </w:divBdr>
                        </w:div>
                        <w:div w:id="1093361537">
                          <w:marLeft w:val="0"/>
                          <w:marRight w:val="0"/>
                          <w:marTop w:val="0"/>
                          <w:marBottom w:val="0"/>
                          <w:divBdr>
                            <w:top w:val="none" w:sz="0" w:space="0" w:color="auto"/>
                            <w:left w:val="none" w:sz="0" w:space="0" w:color="auto"/>
                            <w:bottom w:val="none" w:sz="0" w:space="0" w:color="auto"/>
                            <w:right w:val="none" w:sz="0" w:space="0" w:color="auto"/>
                          </w:divBdr>
                        </w:div>
                        <w:div w:id="1934510140">
                          <w:marLeft w:val="0"/>
                          <w:marRight w:val="0"/>
                          <w:marTop w:val="0"/>
                          <w:marBottom w:val="0"/>
                          <w:divBdr>
                            <w:top w:val="none" w:sz="0" w:space="0" w:color="auto"/>
                            <w:left w:val="none" w:sz="0" w:space="0" w:color="auto"/>
                            <w:bottom w:val="none" w:sz="0" w:space="0" w:color="auto"/>
                            <w:right w:val="none" w:sz="0" w:space="0" w:color="auto"/>
                          </w:divBdr>
                        </w:div>
                        <w:div w:id="1273132121">
                          <w:marLeft w:val="0"/>
                          <w:marRight w:val="0"/>
                          <w:marTop w:val="0"/>
                          <w:marBottom w:val="0"/>
                          <w:divBdr>
                            <w:top w:val="none" w:sz="0" w:space="0" w:color="auto"/>
                            <w:left w:val="none" w:sz="0" w:space="0" w:color="auto"/>
                            <w:bottom w:val="none" w:sz="0" w:space="0" w:color="auto"/>
                            <w:right w:val="none" w:sz="0" w:space="0" w:color="auto"/>
                          </w:divBdr>
                          <w:divsChild>
                            <w:div w:id="1065839615">
                              <w:marLeft w:val="0"/>
                              <w:marRight w:val="0"/>
                              <w:marTop w:val="240"/>
                              <w:marBottom w:val="240"/>
                              <w:divBdr>
                                <w:top w:val="none" w:sz="0" w:space="0" w:color="auto"/>
                                <w:left w:val="none" w:sz="0" w:space="0" w:color="auto"/>
                                <w:bottom w:val="none" w:sz="0" w:space="0" w:color="auto"/>
                                <w:right w:val="none" w:sz="0" w:space="0" w:color="auto"/>
                              </w:divBdr>
                            </w:div>
                          </w:divsChild>
                        </w:div>
                        <w:div w:id="536045312">
                          <w:marLeft w:val="0"/>
                          <w:marRight w:val="0"/>
                          <w:marTop w:val="0"/>
                          <w:marBottom w:val="0"/>
                          <w:divBdr>
                            <w:top w:val="none" w:sz="0" w:space="0" w:color="auto"/>
                            <w:left w:val="none" w:sz="0" w:space="0" w:color="auto"/>
                            <w:bottom w:val="none" w:sz="0" w:space="0" w:color="auto"/>
                            <w:right w:val="none" w:sz="0" w:space="0" w:color="auto"/>
                          </w:divBdr>
                        </w:div>
                        <w:div w:id="288513302">
                          <w:marLeft w:val="0"/>
                          <w:marRight w:val="0"/>
                          <w:marTop w:val="0"/>
                          <w:marBottom w:val="0"/>
                          <w:divBdr>
                            <w:top w:val="none" w:sz="0" w:space="0" w:color="auto"/>
                            <w:left w:val="none" w:sz="0" w:space="0" w:color="auto"/>
                            <w:bottom w:val="none" w:sz="0" w:space="0" w:color="auto"/>
                            <w:right w:val="none" w:sz="0" w:space="0" w:color="auto"/>
                          </w:divBdr>
                        </w:div>
                        <w:div w:id="770125566">
                          <w:marLeft w:val="0"/>
                          <w:marRight w:val="0"/>
                          <w:marTop w:val="0"/>
                          <w:marBottom w:val="0"/>
                          <w:divBdr>
                            <w:top w:val="none" w:sz="0" w:space="0" w:color="auto"/>
                            <w:left w:val="none" w:sz="0" w:space="0" w:color="auto"/>
                            <w:bottom w:val="none" w:sz="0" w:space="0" w:color="auto"/>
                            <w:right w:val="none" w:sz="0" w:space="0" w:color="auto"/>
                          </w:divBdr>
                        </w:div>
                        <w:div w:id="413168039">
                          <w:marLeft w:val="0"/>
                          <w:marRight w:val="0"/>
                          <w:marTop w:val="0"/>
                          <w:marBottom w:val="0"/>
                          <w:divBdr>
                            <w:top w:val="none" w:sz="0" w:space="0" w:color="auto"/>
                            <w:left w:val="none" w:sz="0" w:space="0" w:color="auto"/>
                            <w:bottom w:val="none" w:sz="0" w:space="0" w:color="auto"/>
                            <w:right w:val="none" w:sz="0" w:space="0" w:color="auto"/>
                          </w:divBdr>
                          <w:divsChild>
                            <w:div w:id="1328746654">
                              <w:marLeft w:val="0"/>
                              <w:marRight w:val="0"/>
                              <w:marTop w:val="240"/>
                              <w:marBottom w:val="240"/>
                              <w:divBdr>
                                <w:top w:val="none" w:sz="0" w:space="0" w:color="auto"/>
                                <w:left w:val="none" w:sz="0" w:space="0" w:color="auto"/>
                                <w:bottom w:val="none" w:sz="0" w:space="0" w:color="auto"/>
                                <w:right w:val="none" w:sz="0" w:space="0" w:color="auto"/>
                              </w:divBdr>
                            </w:div>
                          </w:divsChild>
                        </w:div>
                        <w:div w:id="777873418">
                          <w:marLeft w:val="0"/>
                          <w:marRight w:val="0"/>
                          <w:marTop w:val="0"/>
                          <w:marBottom w:val="0"/>
                          <w:divBdr>
                            <w:top w:val="none" w:sz="0" w:space="0" w:color="auto"/>
                            <w:left w:val="none" w:sz="0" w:space="0" w:color="auto"/>
                            <w:bottom w:val="none" w:sz="0" w:space="0" w:color="auto"/>
                            <w:right w:val="none" w:sz="0" w:space="0" w:color="auto"/>
                          </w:divBdr>
                          <w:divsChild>
                            <w:div w:id="897668573">
                              <w:marLeft w:val="0"/>
                              <w:marRight w:val="0"/>
                              <w:marTop w:val="240"/>
                              <w:marBottom w:val="240"/>
                              <w:divBdr>
                                <w:top w:val="none" w:sz="0" w:space="0" w:color="auto"/>
                                <w:left w:val="none" w:sz="0" w:space="0" w:color="auto"/>
                                <w:bottom w:val="none" w:sz="0" w:space="0" w:color="auto"/>
                                <w:right w:val="none" w:sz="0" w:space="0" w:color="auto"/>
                              </w:divBdr>
                            </w:div>
                          </w:divsChild>
                        </w:div>
                        <w:div w:id="1732314425">
                          <w:marLeft w:val="0"/>
                          <w:marRight w:val="0"/>
                          <w:marTop w:val="0"/>
                          <w:marBottom w:val="0"/>
                          <w:divBdr>
                            <w:top w:val="none" w:sz="0" w:space="0" w:color="auto"/>
                            <w:left w:val="none" w:sz="0" w:space="0" w:color="auto"/>
                            <w:bottom w:val="none" w:sz="0" w:space="0" w:color="auto"/>
                            <w:right w:val="none" w:sz="0" w:space="0" w:color="auto"/>
                          </w:divBdr>
                          <w:divsChild>
                            <w:div w:id="2047481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834684385">
                      <w:marLeft w:val="0"/>
                      <w:marRight w:val="0"/>
                      <w:marTop w:val="0"/>
                      <w:marBottom w:val="0"/>
                      <w:divBdr>
                        <w:top w:val="none" w:sz="0" w:space="0" w:color="auto"/>
                        <w:left w:val="none" w:sz="0" w:space="0" w:color="auto"/>
                        <w:bottom w:val="none" w:sz="0" w:space="0" w:color="auto"/>
                        <w:right w:val="none" w:sz="0" w:space="0" w:color="auto"/>
                      </w:divBdr>
                      <w:divsChild>
                        <w:div w:id="332882822">
                          <w:marLeft w:val="0"/>
                          <w:marRight w:val="0"/>
                          <w:marTop w:val="0"/>
                          <w:marBottom w:val="0"/>
                          <w:divBdr>
                            <w:top w:val="none" w:sz="0" w:space="0" w:color="auto"/>
                            <w:left w:val="none" w:sz="0" w:space="0" w:color="auto"/>
                            <w:bottom w:val="none" w:sz="0" w:space="0" w:color="auto"/>
                            <w:right w:val="none" w:sz="0" w:space="0" w:color="auto"/>
                          </w:divBdr>
                        </w:div>
                        <w:div w:id="946078626">
                          <w:marLeft w:val="0"/>
                          <w:marRight w:val="0"/>
                          <w:marTop w:val="0"/>
                          <w:marBottom w:val="0"/>
                          <w:divBdr>
                            <w:top w:val="none" w:sz="0" w:space="0" w:color="auto"/>
                            <w:left w:val="none" w:sz="0" w:space="0" w:color="auto"/>
                            <w:bottom w:val="none" w:sz="0" w:space="0" w:color="auto"/>
                            <w:right w:val="none" w:sz="0" w:space="0" w:color="auto"/>
                          </w:divBdr>
                        </w:div>
                        <w:div w:id="580137415">
                          <w:marLeft w:val="0"/>
                          <w:marRight w:val="0"/>
                          <w:marTop w:val="0"/>
                          <w:marBottom w:val="0"/>
                          <w:divBdr>
                            <w:top w:val="none" w:sz="0" w:space="0" w:color="auto"/>
                            <w:left w:val="none" w:sz="0" w:space="0" w:color="auto"/>
                            <w:bottom w:val="none" w:sz="0" w:space="0" w:color="auto"/>
                            <w:right w:val="none" w:sz="0" w:space="0" w:color="auto"/>
                          </w:divBdr>
                          <w:divsChild>
                            <w:div w:id="1450323171">
                              <w:marLeft w:val="0"/>
                              <w:marRight w:val="0"/>
                              <w:marTop w:val="240"/>
                              <w:marBottom w:val="240"/>
                              <w:divBdr>
                                <w:top w:val="none" w:sz="0" w:space="0" w:color="auto"/>
                                <w:left w:val="none" w:sz="0" w:space="0" w:color="auto"/>
                                <w:bottom w:val="none" w:sz="0" w:space="0" w:color="auto"/>
                                <w:right w:val="none" w:sz="0" w:space="0" w:color="auto"/>
                              </w:divBdr>
                            </w:div>
                          </w:divsChild>
                        </w:div>
                        <w:div w:id="634650627">
                          <w:marLeft w:val="0"/>
                          <w:marRight w:val="0"/>
                          <w:marTop w:val="0"/>
                          <w:marBottom w:val="0"/>
                          <w:divBdr>
                            <w:top w:val="none" w:sz="0" w:space="0" w:color="auto"/>
                            <w:left w:val="none" w:sz="0" w:space="0" w:color="auto"/>
                            <w:bottom w:val="none" w:sz="0" w:space="0" w:color="auto"/>
                            <w:right w:val="none" w:sz="0" w:space="0" w:color="auto"/>
                          </w:divBdr>
                        </w:div>
                        <w:div w:id="1936211207">
                          <w:marLeft w:val="0"/>
                          <w:marRight w:val="0"/>
                          <w:marTop w:val="0"/>
                          <w:marBottom w:val="0"/>
                          <w:divBdr>
                            <w:top w:val="none" w:sz="0" w:space="0" w:color="auto"/>
                            <w:left w:val="none" w:sz="0" w:space="0" w:color="auto"/>
                            <w:bottom w:val="none" w:sz="0" w:space="0" w:color="auto"/>
                            <w:right w:val="none" w:sz="0" w:space="0" w:color="auto"/>
                          </w:divBdr>
                        </w:div>
                        <w:div w:id="1246962585">
                          <w:marLeft w:val="0"/>
                          <w:marRight w:val="0"/>
                          <w:marTop w:val="0"/>
                          <w:marBottom w:val="0"/>
                          <w:divBdr>
                            <w:top w:val="none" w:sz="0" w:space="0" w:color="auto"/>
                            <w:left w:val="none" w:sz="0" w:space="0" w:color="auto"/>
                            <w:bottom w:val="none" w:sz="0" w:space="0" w:color="auto"/>
                            <w:right w:val="none" w:sz="0" w:space="0" w:color="auto"/>
                          </w:divBdr>
                        </w:div>
                      </w:divsChild>
                    </w:div>
                    <w:div w:id="1491949575">
                      <w:marLeft w:val="0"/>
                      <w:marRight w:val="0"/>
                      <w:marTop w:val="0"/>
                      <w:marBottom w:val="0"/>
                      <w:divBdr>
                        <w:top w:val="none" w:sz="0" w:space="0" w:color="auto"/>
                        <w:left w:val="none" w:sz="0" w:space="0" w:color="auto"/>
                        <w:bottom w:val="none" w:sz="0" w:space="0" w:color="auto"/>
                        <w:right w:val="none" w:sz="0" w:space="0" w:color="auto"/>
                      </w:divBdr>
                    </w:div>
                    <w:div w:id="811142801">
                      <w:marLeft w:val="0"/>
                      <w:marRight w:val="0"/>
                      <w:marTop w:val="0"/>
                      <w:marBottom w:val="0"/>
                      <w:divBdr>
                        <w:top w:val="none" w:sz="0" w:space="0" w:color="auto"/>
                        <w:left w:val="none" w:sz="0" w:space="0" w:color="auto"/>
                        <w:bottom w:val="none" w:sz="0" w:space="0" w:color="auto"/>
                        <w:right w:val="none" w:sz="0" w:space="0" w:color="auto"/>
                      </w:divBdr>
                    </w:div>
                    <w:div w:id="1347905964">
                      <w:marLeft w:val="0"/>
                      <w:marRight w:val="0"/>
                      <w:marTop w:val="0"/>
                      <w:marBottom w:val="0"/>
                      <w:divBdr>
                        <w:top w:val="none" w:sz="0" w:space="0" w:color="auto"/>
                        <w:left w:val="none" w:sz="0" w:space="0" w:color="auto"/>
                        <w:bottom w:val="none" w:sz="0" w:space="0" w:color="auto"/>
                        <w:right w:val="none" w:sz="0" w:space="0" w:color="auto"/>
                      </w:divBdr>
                    </w:div>
                    <w:div w:id="1483307057">
                      <w:marLeft w:val="0"/>
                      <w:marRight w:val="0"/>
                      <w:marTop w:val="0"/>
                      <w:marBottom w:val="0"/>
                      <w:divBdr>
                        <w:top w:val="none" w:sz="0" w:space="0" w:color="auto"/>
                        <w:left w:val="none" w:sz="0" w:space="0" w:color="auto"/>
                        <w:bottom w:val="none" w:sz="0" w:space="0" w:color="auto"/>
                        <w:right w:val="none" w:sz="0" w:space="0" w:color="auto"/>
                      </w:divBdr>
                      <w:divsChild>
                        <w:div w:id="386877968">
                          <w:marLeft w:val="0"/>
                          <w:marRight w:val="0"/>
                          <w:marTop w:val="240"/>
                          <w:marBottom w:val="240"/>
                          <w:divBdr>
                            <w:top w:val="none" w:sz="0" w:space="0" w:color="auto"/>
                            <w:left w:val="none" w:sz="0" w:space="0" w:color="auto"/>
                            <w:bottom w:val="none" w:sz="0" w:space="0" w:color="auto"/>
                            <w:right w:val="none" w:sz="0" w:space="0" w:color="auto"/>
                          </w:divBdr>
                        </w:div>
                      </w:divsChild>
                    </w:div>
                    <w:div w:id="1427532301">
                      <w:marLeft w:val="0"/>
                      <w:marRight w:val="0"/>
                      <w:marTop w:val="0"/>
                      <w:marBottom w:val="0"/>
                      <w:divBdr>
                        <w:top w:val="none" w:sz="0" w:space="0" w:color="auto"/>
                        <w:left w:val="none" w:sz="0" w:space="0" w:color="auto"/>
                        <w:bottom w:val="none" w:sz="0" w:space="0" w:color="auto"/>
                        <w:right w:val="none" w:sz="0" w:space="0" w:color="auto"/>
                      </w:divBdr>
                      <w:divsChild>
                        <w:div w:id="363478204">
                          <w:marLeft w:val="0"/>
                          <w:marRight w:val="0"/>
                          <w:marTop w:val="0"/>
                          <w:marBottom w:val="0"/>
                          <w:divBdr>
                            <w:top w:val="none" w:sz="0" w:space="0" w:color="auto"/>
                            <w:left w:val="none" w:sz="0" w:space="0" w:color="auto"/>
                            <w:bottom w:val="none" w:sz="0" w:space="0" w:color="auto"/>
                            <w:right w:val="none" w:sz="0" w:space="0" w:color="auto"/>
                          </w:divBdr>
                        </w:div>
                        <w:div w:id="483206605">
                          <w:marLeft w:val="0"/>
                          <w:marRight w:val="0"/>
                          <w:marTop w:val="0"/>
                          <w:marBottom w:val="0"/>
                          <w:divBdr>
                            <w:top w:val="none" w:sz="0" w:space="0" w:color="auto"/>
                            <w:left w:val="none" w:sz="0" w:space="0" w:color="auto"/>
                            <w:bottom w:val="none" w:sz="0" w:space="0" w:color="auto"/>
                            <w:right w:val="none" w:sz="0" w:space="0" w:color="auto"/>
                          </w:divBdr>
                        </w:div>
                        <w:div w:id="896745135">
                          <w:marLeft w:val="0"/>
                          <w:marRight w:val="0"/>
                          <w:marTop w:val="0"/>
                          <w:marBottom w:val="0"/>
                          <w:divBdr>
                            <w:top w:val="none" w:sz="0" w:space="0" w:color="auto"/>
                            <w:left w:val="none" w:sz="0" w:space="0" w:color="auto"/>
                            <w:bottom w:val="none" w:sz="0" w:space="0" w:color="auto"/>
                            <w:right w:val="none" w:sz="0" w:space="0" w:color="auto"/>
                          </w:divBdr>
                        </w:div>
                      </w:divsChild>
                    </w:div>
                    <w:div w:id="1963338162">
                      <w:marLeft w:val="0"/>
                      <w:marRight w:val="0"/>
                      <w:marTop w:val="0"/>
                      <w:marBottom w:val="0"/>
                      <w:divBdr>
                        <w:top w:val="none" w:sz="0" w:space="0" w:color="auto"/>
                        <w:left w:val="none" w:sz="0" w:space="0" w:color="auto"/>
                        <w:bottom w:val="none" w:sz="0" w:space="0" w:color="auto"/>
                        <w:right w:val="none" w:sz="0" w:space="0" w:color="auto"/>
                      </w:divBdr>
                      <w:divsChild>
                        <w:div w:id="695236223">
                          <w:marLeft w:val="0"/>
                          <w:marRight w:val="0"/>
                          <w:marTop w:val="0"/>
                          <w:marBottom w:val="0"/>
                          <w:divBdr>
                            <w:top w:val="none" w:sz="0" w:space="0" w:color="auto"/>
                            <w:left w:val="none" w:sz="0" w:space="0" w:color="auto"/>
                            <w:bottom w:val="none" w:sz="0" w:space="0" w:color="auto"/>
                            <w:right w:val="none" w:sz="0" w:space="0" w:color="auto"/>
                          </w:divBdr>
                        </w:div>
                        <w:div w:id="431711230">
                          <w:marLeft w:val="0"/>
                          <w:marRight w:val="0"/>
                          <w:marTop w:val="0"/>
                          <w:marBottom w:val="0"/>
                          <w:divBdr>
                            <w:top w:val="none" w:sz="0" w:space="0" w:color="auto"/>
                            <w:left w:val="none" w:sz="0" w:space="0" w:color="auto"/>
                            <w:bottom w:val="none" w:sz="0" w:space="0" w:color="auto"/>
                            <w:right w:val="none" w:sz="0" w:space="0" w:color="auto"/>
                          </w:divBdr>
                        </w:div>
                        <w:div w:id="1052001082">
                          <w:marLeft w:val="0"/>
                          <w:marRight w:val="0"/>
                          <w:marTop w:val="0"/>
                          <w:marBottom w:val="0"/>
                          <w:divBdr>
                            <w:top w:val="none" w:sz="0" w:space="0" w:color="auto"/>
                            <w:left w:val="none" w:sz="0" w:space="0" w:color="auto"/>
                            <w:bottom w:val="none" w:sz="0" w:space="0" w:color="auto"/>
                            <w:right w:val="none" w:sz="0" w:space="0" w:color="auto"/>
                          </w:divBdr>
                        </w:div>
                        <w:div w:id="297686352">
                          <w:marLeft w:val="0"/>
                          <w:marRight w:val="0"/>
                          <w:marTop w:val="0"/>
                          <w:marBottom w:val="0"/>
                          <w:divBdr>
                            <w:top w:val="none" w:sz="0" w:space="0" w:color="auto"/>
                            <w:left w:val="none" w:sz="0" w:space="0" w:color="auto"/>
                            <w:bottom w:val="none" w:sz="0" w:space="0" w:color="auto"/>
                            <w:right w:val="none" w:sz="0" w:space="0" w:color="auto"/>
                          </w:divBdr>
                        </w:div>
                        <w:div w:id="225840903">
                          <w:marLeft w:val="0"/>
                          <w:marRight w:val="0"/>
                          <w:marTop w:val="0"/>
                          <w:marBottom w:val="0"/>
                          <w:divBdr>
                            <w:top w:val="none" w:sz="0" w:space="0" w:color="auto"/>
                            <w:left w:val="none" w:sz="0" w:space="0" w:color="auto"/>
                            <w:bottom w:val="none" w:sz="0" w:space="0" w:color="auto"/>
                            <w:right w:val="none" w:sz="0" w:space="0" w:color="auto"/>
                          </w:divBdr>
                        </w:div>
                        <w:div w:id="972713017">
                          <w:marLeft w:val="0"/>
                          <w:marRight w:val="0"/>
                          <w:marTop w:val="0"/>
                          <w:marBottom w:val="0"/>
                          <w:divBdr>
                            <w:top w:val="none" w:sz="0" w:space="0" w:color="auto"/>
                            <w:left w:val="none" w:sz="0" w:space="0" w:color="auto"/>
                            <w:bottom w:val="none" w:sz="0" w:space="0" w:color="auto"/>
                            <w:right w:val="none" w:sz="0" w:space="0" w:color="auto"/>
                          </w:divBdr>
                          <w:divsChild>
                            <w:div w:id="43548824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826170288">
                      <w:marLeft w:val="0"/>
                      <w:marRight w:val="0"/>
                      <w:marTop w:val="0"/>
                      <w:marBottom w:val="0"/>
                      <w:divBdr>
                        <w:top w:val="none" w:sz="0" w:space="0" w:color="auto"/>
                        <w:left w:val="none" w:sz="0" w:space="0" w:color="auto"/>
                        <w:bottom w:val="none" w:sz="0" w:space="0" w:color="auto"/>
                        <w:right w:val="none" w:sz="0" w:space="0" w:color="auto"/>
                      </w:divBdr>
                      <w:divsChild>
                        <w:div w:id="816724293">
                          <w:marLeft w:val="0"/>
                          <w:marRight w:val="0"/>
                          <w:marTop w:val="0"/>
                          <w:marBottom w:val="0"/>
                          <w:divBdr>
                            <w:top w:val="none" w:sz="0" w:space="0" w:color="auto"/>
                            <w:left w:val="none" w:sz="0" w:space="0" w:color="auto"/>
                            <w:bottom w:val="none" w:sz="0" w:space="0" w:color="auto"/>
                            <w:right w:val="none" w:sz="0" w:space="0" w:color="auto"/>
                          </w:divBdr>
                        </w:div>
                        <w:div w:id="664287927">
                          <w:marLeft w:val="0"/>
                          <w:marRight w:val="0"/>
                          <w:marTop w:val="0"/>
                          <w:marBottom w:val="0"/>
                          <w:divBdr>
                            <w:top w:val="none" w:sz="0" w:space="0" w:color="auto"/>
                            <w:left w:val="none" w:sz="0" w:space="0" w:color="auto"/>
                            <w:bottom w:val="none" w:sz="0" w:space="0" w:color="auto"/>
                            <w:right w:val="none" w:sz="0" w:space="0" w:color="auto"/>
                          </w:divBdr>
                        </w:div>
                        <w:div w:id="58715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882023">
                  <w:marLeft w:val="0"/>
                  <w:marRight w:val="0"/>
                  <w:marTop w:val="0"/>
                  <w:marBottom w:val="0"/>
                  <w:divBdr>
                    <w:top w:val="none" w:sz="0" w:space="0" w:color="auto"/>
                    <w:left w:val="none" w:sz="0" w:space="0" w:color="auto"/>
                    <w:bottom w:val="none" w:sz="0" w:space="0" w:color="auto"/>
                    <w:right w:val="none" w:sz="0" w:space="0" w:color="auto"/>
                  </w:divBdr>
                  <w:divsChild>
                    <w:div w:id="1544630628">
                      <w:marLeft w:val="0"/>
                      <w:marRight w:val="0"/>
                      <w:marTop w:val="240"/>
                      <w:marBottom w:val="240"/>
                      <w:divBdr>
                        <w:top w:val="none" w:sz="0" w:space="0" w:color="auto"/>
                        <w:left w:val="none" w:sz="0" w:space="0" w:color="auto"/>
                        <w:bottom w:val="none" w:sz="0" w:space="0" w:color="auto"/>
                        <w:right w:val="none" w:sz="0" w:space="0" w:color="auto"/>
                      </w:divBdr>
                    </w:div>
                    <w:div w:id="1977099972">
                      <w:marLeft w:val="0"/>
                      <w:marRight w:val="0"/>
                      <w:marTop w:val="0"/>
                      <w:marBottom w:val="0"/>
                      <w:divBdr>
                        <w:top w:val="none" w:sz="0" w:space="0" w:color="auto"/>
                        <w:left w:val="none" w:sz="0" w:space="0" w:color="auto"/>
                        <w:bottom w:val="none" w:sz="0" w:space="0" w:color="auto"/>
                        <w:right w:val="none" w:sz="0" w:space="0" w:color="auto"/>
                      </w:divBdr>
                      <w:divsChild>
                        <w:div w:id="1473014624">
                          <w:marLeft w:val="0"/>
                          <w:marRight w:val="0"/>
                          <w:marTop w:val="0"/>
                          <w:marBottom w:val="0"/>
                          <w:divBdr>
                            <w:top w:val="none" w:sz="0" w:space="0" w:color="auto"/>
                            <w:left w:val="none" w:sz="0" w:space="0" w:color="auto"/>
                            <w:bottom w:val="none" w:sz="0" w:space="0" w:color="auto"/>
                            <w:right w:val="none" w:sz="0" w:space="0" w:color="auto"/>
                          </w:divBdr>
                        </w:div>
                        <w:div w:id="1854612179">
                          <w:marLeft w:val="0"/>
                          <w:marRight w:val="0"/>
                          <w:marTop w:val="0"/>
                          <w:marBottom w:val="0"/>
                          <w:divBdr>
                            <w:top w:val="none" w:sz="0" w:space="0" w:color="auto"/>
                            <w:left w:val="none" w:sz="0" w:space="0" w:color="auto"/>
                            <w:bottom w:val="none" w:sz="0" w:space="0" w:color="auto"/>
                            <w:right w:val="none" w:sz="0" w:space="0" w:color="auto"/>
                          </w:divBdr>
                        </w:div>
                        <w:div w:id="2070879477">
                          <w:marLeft w:val="0"/>
                          <w:marRight w:val="0"/>
                          <w:marTop w:val="0"/>
                          <w:marBottom w:val="0"/>
                          <w:divBdr>
                            <w:top w:val="none" w:sz="0" w:space="0" w:color="auto"/>
                            <w:left w:val="none" w:sz="0" w:space="0" w:color="auto"/>
                            <w:bottom w:val="none" w:sz="0" w:space="0" w:color="auto"/>
                            <w:right w:val="none" w:sz="0" w:space="0" w:color="auto"/>
                          </w:divBdr>
                        </w:div>
                      </w:divsChild>
                    </w:div>
                    <w:div w:id="1317954319">
                      <w:marLeft w:val="0"/>
                      <w:marRight w:val="0"/>
                      <w:marTop w:val="0"/>
                      <w:marBottom w:val="0"/>
                      <w:divBdr>
                        <w:top w:val="none" w:sz="0" w:space="0" w:color="auto"/>
                        <w:left w:val="none" w:sz="0" w:space="0" w:color="auto"/>
                        <w:bottom w:val="none" w:sz="0" w:space="0" w:color="auto"/>
                        <w:right w:val="none" w:sz="0" w:space="0" w:color="auto"/>
                      </w:divBdr>
                    </w:div>
                  </w:divsChild>
                </w:div>
                <w:div w:id="1415784674">
                  <w:marLeft w:val="0"/>
                  <w:marRight w:val="0"/>
                  <w:marTop w:val="0"/>
                  <w:marBottom w:val="0"/>
                  <w:divBdr>
                    <w:top w:val="none" w:sz="0" w:space="0" w:color="auto"/>
                    <w:left w:val="none" w:sz="0" w:space="0" w:color="auto"/>
                    <w:bottom w:val="none" w:sz="0" w:space="0" w:color="auto"/>
                    <w:right w:val="none" w:sz="0" w:space="0" w:color="auto"/>
                  </w:divBdr>
                  <w:divsChild>
                    <w:div w:id="1341159193">
                      <w:marLeft w:val="0"/>
                      <w:marRight w:val="0"/>
                      <w:marTop w:val="240"/>
                      <w:marBottom w:val="240"/>
                      <w:divBdr>
                        <w:top w:val="none" w:sz="0" w:space="0" w:color="auto"/>
                        <w:left w:val="none" w:sz="0" w:space="0" w:color="auto"/>
                        <w:bottom w:val="none" w:sz="0" w:space="0" w:color="auto"/>
                        <w:right w:val="none" w:sz="0" w:space="0" w:color="auto"/>
                      </w:divBdr>
                    </w:div>
                    <w:div w:id="920212875">
                      <w:marLeft w:val="0"/>
                      <w:marRight w:val="0"/>
                      <w:marTop w:val="0"/>
                      <w:marBottom w:val="0"/>
                      <w:divBdr>
                        <w:top w:val="none" w:sz="0" w:space="0" w:color="auto"/>
                        <w:left w:val="none" w:sz="0" w:space="0" w:color="auto"/>
                        <w:bottom w:val="none" w:sz="0" w:space="0" w:color="auto"/>
                        <w:right w:val="none" w:sz="0" w:space="0" w:color="auto"/>
                      </w:divBdr>
                    </w:div>
                    <w:div w:id="1179546054">
                      <w:marLeft w:val="0"/>
                      <w:marRight w:val="0"/>
                      <w:marTop w:val="0"/>
                      <w:marBottom w:val="0"/>
                      <w:divBdr>
                        <w:top w:val="none" w:sz="0" w:space="0" w:color="auto"/>
                        <w:left w:val="none" w:sz="0" w:space="0" w:color="auto"/>
                        <w:bottom w:val="none" w:sz="0" w:space="0" w:color="auto"/>
                        <w:right w:val="none" w:sz="0" w:space="0" w:color="auto"/>
                      </w:divBdr>
                    </w:div>
                  </w:divsChild>
                </w:div>
                <w:div w:id="1101755328">
                  <w:marLeft w:val="0"/>
                  <w:marRight w:val="0"/>
                  <w:marTop w:val="0"/>
                  <w:marBottom w:val="0"/>
                  <w:divBdr>
                    <w:top w:val="none" w:sz="0" w:space="0" w:color="auto"/>
                    <w:left w:val="none" w:sz="0" w:space="0" w:color="auto"/>
                    <w:bottom w:val="none" w:sz="0" w:space="0" w:color="auto"/>
                    <w:right w:val="none" w:sz="0" w:space="0" w:color="auto"/>
                  </w:divBdr>
                  <w:divsChild>
                    <w:div w:id="2103329081">
                      <w:marLeft w:val="0"/>
                      <w:marRight w:val="0"/>
                      <w:marTop w:val="240"/>
                      <w:marBottom w:val="240"/>
                      <w:divBdr>
                        <w:top w:val="none" w:sz="0" w:space="0" w:color="auto"/>
                        <w:left w:val="none" w:sz="0" w:space="0" w:color="auto"/>
                        <w:bottom w:val="none" w:sz="0" w:space="0" w:color="auto"/>
                        <w:right w:val="none" w:sz="0" w:space="0" w:color="auto"/>
                      </w:divBdr>
                    </w:div>
                  </w:divsChild>
                </w:div>
                <w:div w:id="1653212278">
                  <w:marLeft w:val="0"/>
                  <w:marRight w:val="0"/>
                  <w:marTop w:val="0"/>
                  <w:marBottom w:val="0"/>
                  <w:divBdr>
                    <w:top w:val="none" w:sz="0" w:space="0" w:color="auto"/>
                    <w:left w:val="none" w:sz="0" w:space="0" w:color="auto"/>
                    <w:bottom w:val="none" w:sz="0" w:space="0" w:color="auto"/>
                    <w:right w:val="none" w:sz="0" w:space="0" w:color="auto"/>
                  </w:divBdr>
                  <w:divsChild>
                    <w:div w:id="780222261">
                      <w:marLeft w:val="0"/>
                      <w:marRight w:val="0"/>
                      <w:marTop w:val="240"/>
                      <w:marBottom w:val="240"/>
                      <w:divBdr>
                        <w:top w:val="none" w:sz="0" w:space="0" w:color="auto"/>
                        <w:left w:val="none" w:sz="0" w:space="0" w:color="auto"/>
                        <w:bottom w:val="none" w:sz="0" w:space="0" w:color="auto"/>
                        <w:right w:val="none" w:sz="0" w:space="0" w:color="auto"/>
                      </w:divBdr>
                    </w:div>
                  </w:divsChild>
                </w:div>
                <w:div w:id="352532977">
                  <w:marLeft w:val="0"/>
                  <w:marRight w:val="0"/>
                  <w:marTop w:val="0"/>
                  <w:marBottom w:val="0"/>
                  <w:divBdr>
                    <w:top w:val="none" w:sz="0" w:space="0" w:color="auto"/>
                    <w:left w:val="none" w:sz="0" w:space="0" w:color="auto"/>
                    <w:bottom w:val="none" w:sz="0" w:space="0" w:color="auto"/>
                    <w:right w:val="none" w:sz="0" w:space="0" w:color="auto"/>
                  </w:divBdr>
                  <w:divsChild>
                    <w:div w:id="905870892">
                      <w:marLeft w:val="0"/>
                      <w:marRight w:val="0"/>
                      <w:marTop w:val="240"/>
                      <w:marBottom w:val="240"/>
                      <w:divBdr>
                        <w:top w:val="none" w:sz="0" w:space="0" w:color="auto"/>
                        <w:left w:val="none" w:sz="0" w:space="0" w:color="auto"/>
                        <w:bottom w:val="none" w:sz="0" w:space="0" w:color="auto"/>
                        <w:right w:val="none" w:sz="0" w:space="0" w:color="auto"/>
                      </w:divBdr>
                    </w:div>
                  </w:divsChild>
                </w:div>
                <w:div w:id="1726292691">
                  <w:marLeft w:val="0"/>
                  <w:marRight w:val="0"/>
                  <w:marTop w:val="0"/>
                  <w:marBottom w:val="0"/>
                  <w:divBdr>
                    <w:top w:val="none" w:sz="0" w:space="0" w:color="auto"/>
                    <w:left w:val="none" w:sz="0" w:space="0" w:color="auto"/>
                    <w:bottom w:val="none" w:sz="0" w:space="0" w:color="auto"/>
                    <w:right w:val="none" w:sz="0" w:space="0" w:color="auto"/>
                  </w:divBdr>
                  <w:divsChild>
                    <w:div w:id="1950774156">
                      <w:marLeft w:val="0"/>
                      <w:marRight w:val="0"/>
                      <w:marTop w:val="240"/>
                      <w:marBottom w:val="240"/>
                      <w:divBdr>
                        <w:top w:val="none" w:sz="0" w:space="0" w:color="auto"/>
                        <w:left w:val="none" w:sz="0" w:space="0" w:color="auto"/>
                        <w:bottom w:val="none" w:sz="0" w:space="0" w:color="auto"/>
                        <w:right w:val="none" w:sz="0" w:space="0" w:color="auto"/>
                      </w:divBdr>
                    </w:div>
                  </w:divsChild>
                </w:div>
                <w:div w:id="261884128">
                  <w:marLeft w:val="0"/>
                  <w:marRight w:val="0"/>
                  <w:marTop w:val="240"/>
                  <w:marBottom w:val="240"/>
                  <w:divBdr>
                    <w:top w:val="none" w:sz="0" w:space="0" w:color="auto"/>
                    <w:left w:val="none" w:sz="0" w:space="0" w:color="auto"/>
                    <w:bottom w:val="none" w:sz="0" w:space="0" w:color="auto"/>
                    <w:right w:val="none" w:sz="0" w:space="0" w:color="auto"/>
                  </w:divBdr>
                </w:div>
              </w:divsChild>
            </w:div>
            <w:div w:id="1340700225">
              <w:marLeft w:val="0"/>
              <w:marRight w:val="0"/>
              <w:marTop w:val="0"/>
              <w:marBottom w:val="0"/>
              <w:divBdr>
                <w:top w:val="none" w:sz="0" w:space="0" w:color="auto"/>
                <w:left w:val="none" w:sz="0" w:space="0" w:color="auto"/>
                <w:bottom w:val="none" w:sz="0" w:space="0" w:color="auto"/>
                <w:right w:val="none" w:sz="0" w:space="0" w:color="auto"/>
              </w:divBdr>
              <w:divsChild>
                <w:div w:id="1985114126">
                  <w:marLeft w:val="0"/>
                  <w:marRight w:val="0"/>
                  <w:marTop w:val="240"/>
                  <w:marBottom w:val="240"/>
                  <w:divBdr>
                    <w:top w:val="none" w:sz="0" w:space="0" w:color="auto"/>
                    <w:left w:val="none" w:sz="0" w:space="0" w:color="auto"/>
                    <w:bottom w:val="none" w:sz="0" w:space="0" w:color="auto"/>
                    <w:right w:val="none" w:sz="0" w:space="0" w:color="auto"/>
                  </w:divBdr>
                </w:div>
                <w:div w:id="1996643496">
                  <w:marLeft w:val="0"/>
                  <w:marRight w:val="0"/>
                  <w:marTop w:val="0"/>
                  <w:marBottom w:val="0"/>
                  <w:divBdr>
                    <w:top w:val="none" w:sz="0" w:space="0" w:color="auto"/>
                    <w:left w:val="none" w:sz="0" w:space="0" w:color="auto"/>
                    <w:bottom w:val="none" w:sz="0" w:space="0" w:color="auto"/>
                    <w:right w:val="none" w:sz="0" w:space="0" w:color="auto"/>
                  </w:divBdr>
                  <w:divsChild>
                    <w:div w:id="1892187681">
                      <w:marLeft w:val="0"/>
                      <w:marRight w:val="0"/>
                      <w:marTop w:val="240"/>
                      <w:marBottom w:val="240"/>
                      <w:divBdr>
                        <w:top w:val="none" w:sz="0" w:space="0" w:color="auto"/>
                        <w:left w:val="none" w:sz="0" w:space="0" w:color="auto"/>
                        <w:bottom w:val="none" w:sz="0" w:space="0" w:color="auto"/>
                        <w:right w:val="none" w:sz="0" w:space="0" w:color="auto"/>
                      </w:divBdr>
                    </w:div>
                  </w:divsChild>
                </w:div>
                <w:div w:id="2043742473">
                  <w:marLeft w:val="0"/>
                  <w:marRight w:val="0"/>
                  <w:marTop w:val="0"/>
                  <w:marBottom w:val="0"/>
                  <w:divBdr>
                    <w:top w:val="none" w:sz="0" w:space="0" w:color="auto"/>
                    <w:left w:val="none" w:sz="0" w:space="0" w:color="auto"/>
                    <w:bottom w:val="none" w:sz="0" w:space="0" w:color="auto"/>
                    <w:right w:val="none" w:sz="0" w:space="0" w:color="auto"/>
                  </w:divBdr>
                  <w:divsChild>
                    <w:div w:id="902255445">
                      <w:marLeft w:val="0"/>
                      <w:marRight w:val="0"/>
                      <w:marTop w:val="240"/>
                      <w:marBottom w:val="240"/>
                      <w:divBdr>
                        <w:top w:val="none" w:sz="0" w:space="0" w:color="auto"/>
                        <w:left w:val="none" w:sz="0" w:space="0" w:color="auto"/>
                        <w:bottom w:val="none" w:sz="0" w:space="0" w:color="auto"/>
                        <w:right w:val="none" w:sz="0" w:space="0" w:color="auto"/>
                      </w:divBdr>
                    </w:div>
                  </w:divsChild>
                </w:div>
                <w:div w:id="918829527">
                  <w:marLeft w:val="0"/>
                  <w:marRight w:val="0"/>
                  <w:marTop w:val="0"/>
                  <w:marBottom w:val="0"/>
                  <w:divBdr>
                    <w:top w:val="none" w:sz="0" w:space="0" w:color="auto"/>
                    <w:left w:val="none" w:sz="0" w:space="0" w:color="auto"/>
                    <w:bottom w:val="none" w:sz="0" w:space="0" w:color="auto"/>
                    <w:right w:val="none" w:sz="0" w:space="0" w:color="auto"/>
                  </w:divBdr>
                </w:div>
                <w:div w:id="395980255">
                  <w:marLeft w:val="0"/>
                  <w:marRight w:val="0"/>
                  <w:marTop w:val="0"/>
                  <w:marBottom w:val="0"/>
                  <w:divBdr>
                    <w:top w:val="none" w:sz="0" w:space="0" w:color="auto"/>
                    <w:left w:val="none" w:sz="0" w:space="0" w:color="auto"/>
                    <w:bottom w:val="none" w:sz="0" w:space="0" w:color="auto"/>
                    <w:right w:val="none" w:sz="0" w:space="0" w:color="auto"/>
                  </w:divBdr>
                </w:div>
                <w:div w:id="1378167579">
                  <w:marLeft w:val="0"/>
                  <w:marRight w:val="0"/>
                  <w:marTop w:val="0"/>
                  <w:marBottom w:val="0"/>
                  <w:divBdr>
                    <w:top w:val="none" w:sz="0" w:space="0" w:color="auto"/>
                    <w:left w:val="none" w:sz="0" w:space="0" w:color="auto"/>
                    <w:bottom w:val="none" w:sz="0" w:space="0" w:color="auto"/>
                    <w:right w:val="none" w:sz="0" w:space="0" w:color="auto"/>
                  </w:divBdr>
                </w:div>
                <w:div w:id="1250626327">
                  <w:marLeft w:val="0"/>
                  <w:marRight w:val="0"/>
                  <w:marTop w:val="0"/>
                  <w:marBottom w:val="0"/>
                  <w:divBdr>
                    <w:top w:val="none" w:sz="0" w:space="0" w:color="auto"/>
                    <w:left w:val="none" w:sz="0" w:space="0" w:color="auto"/>
                    <w:bottom w:val="none" w:sz="0" w:space="0" w:color="auto"/>
                    <w:right w:val="none" w:sz="0" w:space="0" w:color="auto"/>
                  </w:divBdr>
                  <w:divsChild>
                    <w:div w:id="1070540724">
                      <w:marLeft w:val="0"/>
                      <w:marRight w:val="0"/>
                      <w:marTop w:val="240"/>
                      <w:marBottom w:val="240"/>
                      <w:divBdr>
                        <w:top w:val="none" w:sz="0" w:space="0" w:color="auto"/>
                        <w:left w:val="none" w:sz="0" w:space="0" w:color="auto"/>
                        <w:bottom w:val="none" w:sz="0" w:space="0" w:color="auto"/>
                        <w:right w:val="none" w:sz="0" w:space="0" w:color="auto"/>
                      </w:divBdr>
                    </w:div>
                  </w:divsChild>
                </w:div>
                <w:div w:id="1869874695">
                  <w:marLeft w:val="0"/>
                  <w:marRight w:val="0"/>
                  <w:marTop w:val="0"/>
                  <w:marBottom w:val="0"/>
                  <w:divBdr>
                    <w:top w:val="none" w:sz="0" w:space="0" w:color="auto"/>
                    <w:left w:val="none" w:sz="0" w:space="0" w:color="auto"/>
                    <w:bottom w:val="none" w:sz="0" w:space="0" w:color="auto"/>
                    <w:right w:val="none" w:sz="0" w:space="0" w:color="auto"/>
                  </w:divBdr>
                </w:div>
                <w:div w:id="1112821157">
                  <w:marLeft w:val="0"/>
                  <w:marRight w:val="0"/>
                  <w:marTop w:val="0"/>
                  <w:marBottom w:val="0"/>
                  <w:divBdr>
                    <w:top w:val="none" w:sz="0" w:space="0" w:color="auto"/>
                    <w:left w:val="none" w:sz="0" w:space="0" w:color="auto"/>
                    <w:bottom w:val="none" w:sz="0" w:space="0" w:color="auto"/>
                    <w:right w:val="none" w:sz="0" w:space="0" w:color="auto"/>
                  </w:divBdr>
                  <w:divsChild>
                    <w:div w:id="1125848801">
                      <w:marLeft w:val="0"/>
                      <w:marRight w:val="0"/>
                      <w:marTop w:val="240"/>
                      <w:marBottom w:val="240"/>
                      <w:divBdr>
                        <w:top w:val="none" w:sz="0" w:space="0" w:color="auto"/>
                        <w:left w:val="none" w:sz="0" w:space="0" w:color="auto"/>
                        <w:bottom w:val="none" w:sz="0" w:space="0" w:color="auto"/>
                        <w:right w:val="none" w:sz="0" w:space="0" w:color="auto"/>
                      </w:divBdr>
                    </w:div>
                  </w:divsChild>
                </w:div>
                <w:div w:id="74858386">
                  <w:marLeft w:val="0"/>
                  <w:marRight w:val="0"/>
                  <w:marTop w:val="0"/>
                  <w:marBottom w:val="0"/>
                  <w:divBdr>
                    <w:top w:val="none" w:sz="0" w:space="0" w:color="auto"/>
                    <w:left w:val="none" w:sz="0" w:space="0" w:color="auto"/>
                    <w:bottom w:val="none" w:sz="0" w:space="0" w:color="auto"/>
                    <w:right w:val="none" w:sz="0" w:space="0" w:color="auto"/>
                  </w:divBdr>
                  <w:divsChild>
                    <w:div w:id="1607232940">
                      <w:marLeft w:val="0"/>
                      <w:marRight w:val="0"/>
                      <w:marTop w:val="240"/>
                      <w:marBottom w:val="240"/>
                      <w:divBdr>
                        <w:top w:val="none" w:sz="0" w:space="0" w:color="auto"/>
                        <w:left w:val="none" w:sz="0" w:space="0" w:color="auto"/>
                        <w:bottom w:val="none" w:sz="0" w:space="0" w:color="auto"/>
                        <w:right w:val="none" w:sz="0" w:space="0" w:color="auto"/>
                      </w:divBdr>
                    </w:div>
                  </w:divsChild>
                </w:div>
                <w:div w:id="1380781258">
                  <w:marLeft w:val="0"/>
                  <w:marRight w:val="0"/>
                  <w:marTop w:val="0"/>
                  <w:marBottom w:val="0"/>
                  <w:divBdr>
                    <w:top w:val="none" w:sz="0" w:space="0" w:color="auto"/>
                    <w:left w:val="none" w:sz="0" w:space="0" w:color="auto"/>
                    <w:bottom w:val="none" w:sz="0" w:space="0" w:color="auto"/>
                    <w:right w:val="none" w:sz="0" w:space="0" w:color="auto"/>
                  </w:divBdr>
                  <w:divsChild>
                    <w:div w:id="1617637945">
                      <w:marLeft w:val="0"/>
                      <w:marRight w:val="0"/>
                      <w:marTop w:val="240"/>
                      <w:marBottom w:val="240"/>
                      <w:divBdr>
                        <w:top w:val="none" w:sz="0" w:space="0" w:color="auto"/>
                        <w:left w:val="none" w:sz="0" w:space="0" w:color="auto"/>
                        <w:bottom w:val="none" w:sz="0" w:space="0" w:color="auto"/>
                        <w:right w:val="none" w:sz="0" w:space="0" w:color="auto"/>
                      </w:divBdr>
                    </w:div>
                  </w:divsChild>
                </w:div>
                <w:div w:id="1958099818">
                  <w:marLeft w:val="0"/>
                  <w:marRight w:val="0"/>
                  <w:marTop w:val="0"/>
                  <w:marBottom w:val="0"/>
                  <w:divBdr>
                    <w:top w:val="none" w:sz="0" w:space="0" w:color="auto"/>
                    <w:left w:val="none" w:sz="0" w:space="0" w:color="auto"/>
                    <w:bottom w:val="none" w:sz="0" w:space="0" w:color="auto"/>
                    <w:right w:val="none" w:sz="0" w:space="0" w:color="auto"/>
                  </w:divBdr>
                  <w:divsChild>
                    <w:div w:id="869536712">
                      <w:marLeft w:val="0"/>
                      <w:marRight w:val="0"/>
                      <w:marTop w:val="240"/>
                      <w:marBottom w:val="240"/>
                      <w:divBdr>
                        <w:top w:val="none" w:sz="0" w:space="0" w:color="auto"/>
                        <w:left w:val="none" w:sz="0" w:space="0" w:color="auto"/>
                        <w:bottom w:val="none" w:sz="0" w:space="0" w:color="auto"/>
                        <w:right w:val="none" w:sz="0" w:space="0" w:color="auto"/>
                      </w:divBdr>
                    </w:div>
                  </w:divsChild>
                </w:div>
                <w:div w:id="1950040444">
                  <w:marLeft w:val="0"/>
                  <w:marRight w:val="0"/>
                  <w:marTop w:val="240"/>
                  <w:marBottom w:val="240"/>
                  <w:divBdr>
                    <w:top w:val="none" w:sz="0" w:space="0" w:color="auto"/>
                    <w:left w:val="none" w:sz="0" w:space="0" w:color="auto"/>
                    <w:bottom w:val="none" w:sz="0" w:space="0" w:color="auto"/>
                    <w:right w:val="none" w:sz="0" w:space="0" w:color="auto"/>
                  </w:divBdr>
                </w:div>
              </w:divsChild>
            </w:div>
            <w:div w:id="1986471123">
              <w:marLeft w:val="0"/>
              <w:marRight w:val="0"/>
              <w:marTop w:val="0"/>
              <w:marBottom w:val="0"/>
              <w:divBdr>
                <w:top w:val="none" w:sz="0" w:space="0" w:color="auto"/>
                <w:left w:val="none" w:sz="0" w:space="0" w:color="auto"/>
                <w:bottom w:val="none" w:sz="0" w:space="0" w:color="auto"/>
                <w:right w:val="none" w:sz="0" w:space="0" w:color="auto"/>
              </w:divBdr>
              <w:divsChild>
                <w:div w:id="998580479">
                  <w:marLeft w:val="0"/>
                  <w:marRight w:val="0"/>
                  <w:marTop w:val="240"/>
                  <w:marBottom w:val="240"/>
                  <w:divBdr>
                    <w:top w:val="none" w:sz="0" w:space="0" w:color="auto"/>
                    <w:left w:val="none" w:sz="0" w:space="0" w:color="auto"/>
                    <w:bottom w:val="none" w:sz="0" w:space="0" w:color="auto"/>
                    <w:right w:val="none" w:sz="0" w:space="0" w:color="auto"/>
                  </w:divBdr>
                </w:div>
              </w:divsChild>
            </w:div>
            <w:div w:id="418527030">
              <w:marLeft w:val="0"/>
              <w:marRight w:val="0"/>
              <w:marTop w:val="0"/>
              <w:marBottom w:val="0"/>
              <w:divBdr>
                <w:top w:val="none" w:sz="0" w:space="0" w:color="auto"/>
                <w:left w:val="none" w:sz="0" w:space="0" w:color="auto"/>
                <w:bottom w:val="none" w:sz="0" w:space="0" w:color="auto"/>
                <w:right w:val="none" w:sz="0" w:space="0" w:color="auto"/>
              </w:divBdr>
              <w:divsChild>
                <w:div w:id="979309793">
                  <w:marLeft w:val="0"/>
                  <w:marRight w:val="0"/>
                  <w:marTop w:val="0"/>
                  <w:marBottom w:val="0"/>
                  <w:divBdr>
                    <w:top w:val="none" w:sz="0" w:space="0" w:color="auto"/>
                    <w:left w:val="none" w:sz="0" w:space="0" w:color="auto"/>
                    <w:bottom w:val="none" w:sz="0" w:space="0" w:color="auto"/>
                    <w:right w:val="none" w:sz="0" w:space="0" w:color="auto"/>
                  </w:divBdr>
                </w:div>
                <w:div w:id="1280987408">
                  <w:marLeft w:val="0"/>
                  <w:marRight w:val="0"/>
                  <w:marTop w:val="0"/>
                  <w:marBottom w:val="0"/>
                  <w:divBdr>
                    <w:top w:val="none" w:sz="0" w:space="0" w:color="auto"/>
                    <w:left w:val="none" w:sz="0" w:space="0" w:color="auto"/>
                    <w:bottom w:val="none" w:sz="0" w:space="0" w:color="auto"/>
                    <w:right w:val="none" w:sz="0" w:space="0" w:color="auto"/>
                  </w:divBdr>
                  <w:divsChild>
                    <w:div w:id="456222555">
                      <w:marLeft w:val="0"/>
                      <w:marRight w:val="0"/>
                      <w:marTop w:val="0"/>
                      <w:marBottom w:val="0"/>
                      <w:divBdr>
                        <w:top w:val="none" w:sz="0" w:space="0" w:color="auto"/>
                        <w:left w:val="none" w:sz="0" w:space="0" w:color="auto"/>
                        <w:bottom w:val="none" w:sz="0" w:space="0" w:color="auto"/>
                        <w:right w:val="none" w:sz="0" w:space="0" w:color="auto"/>
                      </w:divBdr>
                    </w:div>
                    <w:div w:id="676007936">
                      <w:marLeft w:val="0"/>
                      <w:marRight w:val="0"/>
                      <w:marTop w:val="0"/>
                      <w:marBottom w:val="0"/>
                      <w:divBdr>
                        <w:top w:val="none" w:sz="0" w:space="0" w:color="auto"/>
                        <w:left w:val="none" w:sz="0" w:space="0" w:color="auto"/>
                        <w:bottom w:val="none" w:sz="0" w:space="0" w:color="auto"/>
                        <w:right w:val="none" w:sz="0" w:space="0" w:color="auto"/>
                      </w:divBdr>
                    </w:div>
                  </w:divsChild>
                </w:div>
                <w:div w:id="1612200604">
                  <w:marLeft w:val="0"/>
                  <w:marRight w:val="0"/>
                  <w:marTop w:val="0"/>
                  <w:marBottom w:val="0"/>
                  <w:divBdr>
                    <w:top w:val="none" w:sz="0" w:space="0" w:color="auto"/>
                    <w:left w:val="none" w:sz="0" w:space="0" w:color="auto"/>
                    <w:bottom w:val="none" w:sz="0" w:space="0" w:color="auto"/>
                    <w:right w:val="none" w:sz="0" w:space="0" w:color="auto"/>
                  </w:divBdr>
                </w:div>
                <w:div w:id="2055226140">
                  <w:marLeft w:val="0"/>
                  <w:marRight w:val="0"/>
                  <w:marTop w:val="240"/>
                  <w:marBottom w:val="240"/>
                  <w:divBdr>
                    <w:top w:val="none" w:sz="0" w:space="0" w:color="auto"/>
                    <w:left w:val="none" w:sz="0" w:space="0" w:color="auto"/>
                    <w:bottom w:val="none" w:sz="0" w:space="0" w:color="auto"/>
                    <w:right w:val="none" w:sz="0" w:space="0" w:color="auto"/>
                  </w:divBdr>
                </w:div>
              </w:divsChild>
            </w:div>
            <w:div w:id="1157763933">
              <w:marLeft w:val="0"/>
              <w:marRight w:val="0"/>
              <w:marTop w:val="0"/>
              <w:marBottom w:val="0"/>
              <w:divBdr>
                <w:top w:val="none" w:sz="0" w:space="0" w:color="auto"/>
                <w:left w:val="none" w:sz="0" w:space="0" w:color="auto"/>
                <w:bottom w:val="none" w:sz="0" w:space="0" w:color="auto"/>
                <w:right w:val="none" w:sz="0" w:space="0" w:color="auto"/>
              </w:divBdr>
              <w:divsChild>
                <w:div w:id="837308671">
                  <w:marLeft w:val="0"/>
                  <w:marRight w:val="0"/>
                  <w:marTop w:val="0"/>
                  <w:marBottom w:val="0"/>
                  <w:divBdr>
                    <w:top w:val="none" w:sz="0" w:space="0" w:color="auto"/>
                    <w:left w:val="none" w:sz="0" w:space="0" w:color="auto"/>
                    <w:bottom w:val="none" w:sz="0" w:space="0" w:color="auto"/>
                    <w:right w:val="none" w:sz="0" w:space="0" w:color="auto"/>
                  </w:divBdr>
                </w:div>
                <w:div w:id="750392402">
                  <w:marLeft w:val="0"/>
                  <w:marRight w:val="0"/>
                  <w:marTop w:val="0"/>
                  <w:marBottom w:val="0"/>
                  <w:divBdr>
                    <w:top w:val="none" w:sz="0" w:space="0" w:color="auto"/>
                    <w:left w:val="none" w:sz="0" w:space="0" w:color="auto"/>
                    <w:bottom w:val="none" w:sz="0" w:space="0" w:color="auto"/>
                    <w:right w:val="none" w:sz="0" w:space="0" w:color="auto"/>
                  </w:divBdr>
                  <w:divsChild>
                    <w:div w:id="1644306368">
                      <w:marLeft w:val="0"/>
                      <w:marRight w:val="0"/>
                      <w:marTop w:val="240"/>
                      <w:marBottom w:val="240"/>
                      <w:divBdr>
                        <w:top w:val="none" w:sz="0" w:space="0" w:color="auto"/>
                        <w:left w:val="none" w:sz="0" w:space="0" w:color="auto"/>
                        <w:bottom w:val="none" w:sz="0" w:space="0" w:color="auto"/>
                        <w:right w:val="none" w:sz="0" w:space="0" w:color="auto"/>
                      </w:divBdr>
                    </w:div>
                  </w:divsChild>
                </w:div>
                <w:div w:id="445388497">
                  <w:marLeft w:val="0"/>
                  <w:marRight w:val="0"/>
                  <w:marTop w:val="0"/>
                  <w:marBottom w:val="0"/>
                  <w:divBdr>
                    <w:top w:val="none" w:sz="0" w:space="0" w:color="auto"/>
                    <w:left w:val="none" w:sz="0" w:space="0" w:color="auto"/>
                    <w:bottom w:val="none" w:sz="0" w:space="0" w:color="auto"/>
                    <w:right w:val="none" w:sz="0" w:space="0" w:color="auto"/>
                  </w:divBdr>
                </w:div>
                <w:div w:id="1382286762">
                  <w:marLeft w:val="0"/>
                  <w:marRight w:val="0"/>
                  <w:marTop w:val="240"/>
                  <w:marBottom w:val="240"/>
                  <w:divBdr>
                    <w:top w:val="none" w:sz="0" w:space="0" w:color="auto"/>
                    <w:left w:val="none" w:sz="0" w:space="0" w:color="auto"/>
                    <w:bottom w:val="none" w:sz="0" w:space="0" w:color="auto"/>
                    <w:right w:val="none" w:sz="0" w:space="0" w:color="auto"/>
                  </w:divBdr>
                </w:div>
              </w:divsChild>
            </w:div>
            <w:div w:id="1380588534">
              <w:marLeft w:val="0"/>
              <w:marRight w:val="0"/>
              <w:marTop w:val="0"/>
              <w:marBottom w:val="0"/>
              <w:divBdr>
                <w:top w:val="none" w:sz="0" w:space="0" w:color="auto"/>
                <w:left w:val="none" w:sz="0" w:space="0" w:color="auto"/>
                <w:bottom w:val="none" w:sz="0" w:space="0" w:color="auto"/>
                <w:right w:val="none" w:sz="0" w:space="0" w:color="auto"/>
              </w:divBdr>
              <w:divsChild>
                <w:div w:id="1973751122">
                  <w:marLeft w:val="0"/>
                  <w:marRight w:val="0"/>
                  <w:marTop w:val="0"/>
                  <w:marBottom w:val="0"/>
                  <w:divBdr>
                    <w:top w:val="none" w:sz="0" w:space="0" w:color="auto"/>
                    <w:left w:val="none" w:sz="0" w:space="0" w:color="auto"/>
                    <w:bottom w:val="none" w:sz="0" w:space="0" w:color="auto"/>
                    <w:right w:val="none" w:sz="0" w:space="0" w:color="auto"/>
                  </w:divBdr>
                </w:div>
                <w:div w:id="197009089">
                  <w:marLeft w:val="0"/>
                  <w:marRight w:val="0"/>
                  <w:marTop w:val="0"/>
                  <w:marBottom w:val="0"/>
                  <w:divBdr>
                    <w:top w:val="none" w:sz="0" w:space="0" w:color="auto"/>
                    <w:left w:val="none" w:sz="0" w:space="0" w:color="auto"/>
                    <w:bottom w:val="none" w:sz="0" w:space="0" w:color="auto"/>
                    <w:right w:val="none" w:sz="0" w:space="0" w:color="auto"/>
                  </w:divBdr>
                </w:div>
                <w:div w:id="1589267756">
                  <w:marLeft w:val="0"/>
                  <w:marRight w:val="0"/>
                  <w:marTop w:val="0"/>
                  <w:marBottom w:val="0"/>
                  <w:divBdr>
                    <w:top w:val="none" w:sz="0" w:space="0" w:color="auto"/>
                    <w:left w:val="none" w:sz="0" w:space="0" w:color="auto"/>
                    <w:bottom w:val="none" w:sz="0" w:space="0" w:color="auto"/>
                    <w:right w:val="none" w:sz="0" w:space="0" w:color="auto"/>
                  </w:divBdr>
                </w:div>
                <w:div w:id="505288807">
                  <w:marLeft w:val="0"/>
                  <w:marRight w:val="0"/>
                  <w:marTop w:val="0"/>
                  <w:marBottom w:val="0"/>
                  <w:divBdr>
                    <w:top w:val="none" w:sz="0" w:space="0" w:color="auto"/>
                    <w:left w:val="none" w:sz="0" w:space="0" w:color="auto"/>
                    <w:bottom w:val="none" w:sz="0" w:space="0" w:color="auto"/>
                    <w:right w:val="none" w:sz="0" w:space="0" w:color="auto"/>
                  </w:divBdr>
                </w:div>
                <w:div w:id="943994275">
                  <w:marLeft w:val="0"/>
                  <w:marRight w:val="0"/>
                  <w:marTop w:val="0"/>
                  <w:marBottom w:val="0"/>
                  <w:divBdr>
                    <w:top w:val="none" w:sz="0" w:space="0" w:color="auto"/>
                    <w:left w:val="none" w:sz="0" w:space="0" w:color="auto"/>
                    <w:bottom w:val="none" w:sz="0" w:space="0" w:color="auto"/>
                    <w:right w:val="none" w:sz="0" w:space="0" w:color="auto"/>
                  </w:divBdr>
                </w:div>
                <w:div w:id="1459568680">
                  <w:marLeft w:val="0"/>
                  <w:marRight w:val="0"/>
                  <w:marTop w:val="0"/>
                  <w:marBottom w:val="0"/>
                  <w:divBdr>
                    <w:top w:val="none" w:sz="0" w:space="0" w:color="auto"/>
                    <w:left w:val="none" w:sz="0" w:space="0" w:color="auto"/>
                    <w:bottom w:val="none" w:sz="0" w:space="0" w:color="auto"/>
                    <w:right w:val="none" w:sz="0" w:space="0" w:color="auto"/>
                  </w:divBdr>
                </w:div>
                <w:div w:id="1218931279">
                  <w:marLeft w:val="0"/>
                  <w:marRight w:val="0"/>
                  <w:marTop w:val="0"/>
                  <w:marBottom w:val="0"/>
                  <w:divBdr>
                    <w:top w:val="none" w:sz="0" w:space="0" w:color="auto"/>
                    <w:left w:val="none" w:sz="0" w:space="0" w:color="auto"/>
                    <w:bottom w:val="none" w:sz="0" w:space="0" w:color="auto"/>
                    <w:right w:val="none" w:sz="0" w:space="0" w:color="auto"/>
                  </w:divBdr>
                </w:div>
                <w:div w:id="26372081">
                  <w:marLeft w:val="0"/>
                  <w:marRight w:val="0"/>
                  <w:marTop w:val="0"/>
                  <w:marBottom w:val="0"/>
                  <w:divBdr>
                    <w:top w:val="none" w:sz="0" w:space="0" w:color="auto"/>
                    <w:left w:val="none" w:sz="0" w:space="0" w:color="auto"/>
                    <w:bottom w:val="none" w:sz="0" w:space="0" w:color="auto"/>
                    <w:right w:val="none" w:sz="0" w:space="0" w:color="auto"/>
                  </w:divBdr>
                </w:div>
                <w:div w:id="829179669">
                  <w:marLeft w:val="0"/>
                  <w:marRight w:val="0"/>
                  <w:marTop w:val="0"/>
                  <w:marBottom w:val="0"/>
                  <w:divBdr>
                    <w:top w:val="none" w:sz="0" w:space="0" w:color="auto"/>
                    <w:left w:val="none" w:sz="0" w:space="0" w:color="auto"/>
                    <w:bottom w:val="none" w:sz="0" w:space="0" w:color="auto"/>
                    <w:right w:val="none" w:sz="0" w:space="0" w:color="auto"/>
                  </w:divBdr>
                  <w:divsChild>
                    <w:div w:id="515731308">
                      <w:marLeft w:val="0"/>
                      <w:marRight w:val="0"/>
                      <w:marTop w:val="240"/>
                      <w:marBottom w:val="240"/>
                      <w:divBdr>
                        <w:top w:val="none" w:sz="0" w:space="0" w:color="auto"/>
                        <w:left w:val="none" w:sz="0" w:space="0" w:color="auto"/>
                        <w:bottom w:val="none" w:sz="0" w:space="0" w:color="auto"/>
                        <w:right w:val="none" w:sz="0" w:space="0" w:color="auto"/>
                      </w:divBdr>
                    </w:div>
                  </w:divsChild>
                </w:div>
                <w:div w:id="409347624">
                  <w:marLeft w:val="0"/>
                  <w:marRight w:val="0"/>
                  <w:marTop w:val="240"/>
                  <w:marBottom w:val="240"/>
                  <w:divBdr>
                    <w:top w:val="none" w:sz="0" w:space="0" w:color="auto"/>
                    <w:left w:val="none" w:sz="0" w:space="0" w:color="auto"/>
                    <w:bottom w:val="none" w:sz="0" w:space="0" w:color="auto"/>
                    <w:right w:val="none" w:sz="0" w:space="0" w:color="auto"/>
                  </w:divBdr>
                </w:div>
              </w:divsChild>
            </w:div>
            <w:div w:id="129707963">
              <w:marLeft w:val="0"/>
              <w:marRight w:val="0"/>
              <w:marTop w:val="0"/>
              <w:marBottom w:val="0"/>
              <w:divBdr>
                <w:top w:val="none" w:sz="0" w:space="0" w:color="auto"/>
                <w:left w:val="none" w:sz="0" w:space="0" w:color="auto"/>
                <w:bottom w:val="none" w:sz="0" w:space="0" w:color="auto"/>
                <w:right w:val="none" w:sz="0" w:space="0" w:color="auto"/>
              </w:divBdr>
              <w:divsChild>
                <w:div w:id="842552519">
                  <w:marLeft w:val="0"/>
                  <w:marRight w:val="0"/>
                  <w:marTop w:val="0"/>
                  <w:marBottom w:val="0"/>
                  <w:divBdr>
                    <w:top w:val="none" w:sz="0" w:space="0" w:color="auto"/>
                    <w:left w:val="none" w:sz="0" w:space="0" w:color="auto"/>
                    <w:bottom w:val="none" w:sz="0" w:space="0" w:color="auto"/>
                    <w:right w:val="none" w:sz="0" w:space="0" w:color="auto"/>
                  </w:divBdr>
                </w:div>
                <w:div w:id="2070565667">
                  <w:marLeft w:val="0"/>
                  <w:marRight w:val="0"/>
                  <w:marTop w:val="0"/>
                  <w:marBottom w:val="0"/>
                  <w:divBdr>
                    <w:top w:val="none" w:sz="0" w:space="0" w:color="auto"/>
                    <w:left w:val="none" w:sz="0" w:space="0" w:color="auto"/>
                    <w:bottom w:val="none" w:sz="0" w:space="0" w:color="auto"/>
                    <w:right w:val="none" w:sz="0" w:space="0" w:color="auto"/>
                  </w:divBdr>
                </w:div>
                <w:div w:id="1105421836">
                  <w:marLeft w:val="0"/>
                  <w:marRight w:val="0"/>
                  <w:marTop w:val="0"/>
                  <w:marBottom w:val="0"/>
                  <w:divBdr>
                    <w:top w:val="none" w:sz="0" w:space="0" w:color="auto"/>
                    <w:left w:val="none" w:sz="0" w:space="0" w:color="auto"/>
                    <w:bottom w:val="none" w:sz="0" w:space="0" w:color="auto"/>
                    <w:right w:val="none" w:sz="0" w:space="0" w:color="auto"/>
                  </w:divBdr>
                  <w:divsChild>
                    <w:div w:id="422267727">
                      <w:marLeft w:val="0"/>
                      <w:marRight w:val="0"/>
                      <w:marTop w:val="240"/>
                      <w:marBottom w:val="240"/>
                      <w:divBdr>
                        <w:top w:val="none" w:sz="0" w:space="0" w:color="auto"/>
                        <w:left w:val="none" w:sz="0" w:space="0" w:color="auto"/>
                        <w:bottom w:val="none" w:sz="0" w:space="0" w:color="auto"/>
                        <w:right w:val="none" w:sz="0" w:space="0" w:color="auto"/>
                      </w:divBdr>
                    </w:div>
                  </w:divsChild>
                </w:div>
                <w:div w:id="17815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319972">
          <w:marLeft w:val="0"/>
          <w:marRight w:val="0"/>
          <w:marTop w:val="0"/>
          <w:marBottom w:val="11250"/>
          <w:divBdr>
            <w:top w:val="none" w:sz="0" w:space="0" w:color="auto"/>
            <w:left w:val="none" w:sz="0" w:space="0" w:color="auto"/>
            <w:bottom w:val="none" w:sz="0" w:space="0" w:color="auto"/>
            <w:right w:val="none" w:sz="0" w:space="0" w:color="auto"/>
          </w:divBdr>
          <w:divsChild>
            <w:div w:id="365102308">
              <w:marLeft w:val="0"/>
              <w:marRight w:val="0"/>
              <w:marTop w:val="0"/>
              <w:marBottom w:val="0"/>
              <w:divBdr>
                <w:top w:val="none" w:sz="0" w:space="0" w:color="auto"/>
                <w:left w:val="none" w:sz="0" w:space="0" w:color="auto"/>
                <w:bottom w:val="none" w:sz="0" w:space="0" w:color="auto"/>
                <w:right w:val="none" w:sz="0" w:space="0" w:color="auto"/>
              </w:divBdr>
              <w:divsChild>
                <w:div w:id="44262140">
                  <w:marLeft w:val="0"/>
                  <w:marRight w:val="0"/>
                  <w:marTop w:val="0"/>
                  <w:marBottom w:val="0"/>
                  <w:divBdr>
                    <w:top w:val="none" w:sz="0" w:space="0" w:color="auto"/>
                    <w:left w:val="none" w:sz="0" w:space="0" w:color="auto"/>
                    <w:bottom w:val="none" w:sz="0" w:space="0" w:color="auto"/>
                    <w:right w:val="none" w:sz="0" w:space="0" w:color="auto"/>
                  </w:divBdr>
                  <w:divsChild>
                    <w:div w:id="1538160016">
                      <w:marLeft w:val="0"/>
                      <w:marRight w:val="0"/>
                      <w:marTop w:val="0"/>
                      <w:marBottom w:val="0"/>
                      <w:divBdr>
                        <w:top w:val="none" w:sz="0" w:space="0" w:color="auto"/>
                        <w:left w:val="none" w:sz="0" w:space="0" w:color="auto"/>
                        <w:bottom w:val="none" w:sz="0" w:space="0" w:color="auto"/>
                        <w:right w:val="none" w:sz="0" w:space="0" w:color="auto"/>
                      </w:divBdr>
                    </w:div>
                    <w:div w:id="1173763176">
                      <w:marLeft w:val="0"/>
                      <w:marRight w:val="0"/>
                      <w:marTop w:val="240"/>
                      <w:marBottom w:val="240"/>
                      <w:divBdr>
                        <w:top w:val="none" w:sz="0" w:space="0" w:color="auto"/>
                        <w:left w:val="none" w:sz="0" w:space="0" w:color="auto"/>
                        <w:bottom w:val="none" w:sz="0" w:space="0" w:color="auto"/>
                        <w:right w:val="none" w:sz="0" w:space="0" w:color="auto"/>
                      </w:divBdr>
                    </w:div>
                  </w:divsChild>
                </w:div>
                <w:div w:id="977147991">
                  <w:marLeft w:val="0"/>
                  <w:marRight w:val="0"/>
                  <w:marTop w:val="0"/>
                  <w:marBottom w:val="0"/>
                  <w:divBdr>
                    <w:top w:val="none" w:sz="0" w:space="0" w:color="auto"/>
                    <w:left w:val="none" w:sz="0" w:space="0" w:color="auto"/>
                    <w:bottom w:val="none" w:sz="0" w:space="0" w:color="auto"/>
                    <w:right w:val="none" w:sz="0" w:space="0" w:color="auto"/>
                  </w:divBdr>
                  <w:divsChild>
                    <w:div w:id="377433189">
                      <w:marLeft w:val="0"/>
                      <w:marRight w:val="0"/>
                      <w:marTop w:val="0"/>
                      <w:marBottom w:val="0"/>
                      <w:divBdr>
                        <w:top w:val="none" w:sz="0" w:space="0" w:color="auto"/>
                        <w:left w:val="none" w:sz="0" w:space="0" w:color="auto"/>
                        <w:bottom w:val="none" w:sz="0" w:space="0" w:color="auto"/>
                        <w:right w:val="none" w:sz="0" w:space="0" w:color="auto"/>
                      </w:divBdr>
                      <w:divsChild>
                        <w:div w:id="166676905">
                          <w:marLeft w:val="0"/>
                          <w:marRight w:val="0"/>
                          <w:marTop w:val="0"/>
                          <w:marBottom w:val="0"/>
                          <w:divBdr>
                            <w:top w:val="none" w:sz="0" w:space="0" w:color="auto"/>
                            <w:left w:val="none" w:sz="0" w:space="0" w:color="auto"/>
                            <w:bottom w:val="none" w:sz="0" w:space="0" w:color="auto"/>
                            <w:right w:val="none" w:sz="0" w:space="0" w:color="auto"/>
                          </w:divBdr>
                        </w:div>
                        <w:div w:id="1933853910">
                          <w:marLeft w:val="0"/>
                          <w:marRight w:val="0"/>
                          <w:marTop w:val="0"/>
                          <w:marBottom w:val="0"/>
                          <w:divBdr>
                            <w:top w:val="none" w:sz="0" w:space="0" w:color="auto"/>
                            <w:left w:val="none" w:sz="0" w:space="0" w:color="auto"/>
                            <w:bottom w:val="none" w:sz="0" w:space="0" w:color="auto"/>
                            <w:right w:val="none" w:sz="0" w:space="0" w:color="auto"/>
                          </w:divBdr>
                        </w:div>
                        <w:div w:id="1627351794">
                          <w:marLeft w:val="0"/>
                          <w:marRight w:val="0"/>
                          <w:marTop w:val="0"/>
                          <w:marBottom w:val="0"/>
                          <w:divBdr>
                            <w:top w:val="none" w:sz="0" w:space="0" w:color="auto"/>
                            <w:left w:val="none" w:sz="0" w:space="0" w:color="auto"/>
                            <w:bottom w:val="none" w:sz="0" w:space="0" w:color="auto"/>
                            <w:right w:val="none" w:sz="0" w:space="0" w:color="auto"/>
                          </w:divBdr>
                        </w:div>
                        <w:div w:id="1810199986">
                          <w:marLeft w:val="0"/>
                          <w:marRight w:val="0"/>
                          <w:marTop w:val="0"/>
                          <w:marBottom w:val="0"/>
                          <w:divBdr>
                            <w:top w:val="none" w:sz="0" w:space="0" w:color="auto"/>
                            <w:left w:val="none" w:sz="0" w:space="0" w:color="auto"/>
                            <w:bottom w:val="none" w:sz="0" w:space="0" w:color="auto"/>
                            <w:right w:val="none" w:sz="0" w:space="0" w:color="auto"/>
                          </w:divBdr>
                        </w:div>
                        <w:div w:id="1295990808">
                          <w:marLeft w:val="0"/>
                          <w:marRight w:val="0"/>
                          <w:marTop w:val="0"/>
                          <w:marBottom w:val="0"/>
                          <w:divBdr>
                            <w:top w:val="none" w:sz="0" w:space="0" w:color="auto"/>
                            <w:left w:val="none" w:sz="0" w:space="0" w:color="auto"/>
                            <w:bottom w:val="none" w:sz="0" w:space="0" w:color="auto"/>
                            <w:right w:val="none" w:sz="0" w:space="0" w:color="auto"/>
                          </w:divBdr>
                        </w:div>
                        <w:div w:id="1650787502">
                          <w:marLeft w:val="0"/>
                          <w:marRight w:val="0"/>
                          <w:marTop w:val="0"/>
                          <w:marBottom w:val="0"/>
                          <w:divBdr>
                            <w:top w:val="none" w:sz="0" w:space="0" w:color="auto"/>
                            <w:left w:val="none" w:sz="0" w:space="0" w:color="auto"/>
                            <w:bottom w:val="none" w:sz="0" w:space="0" w:color="auto"/>
                            <w:right w:val="none" w:sz="0" w:space="0" w:color="auto"/>
                          </w:divBdr>
                        </w:div>
                      </w:divsChild>
                    </w:div>
                    <w:div w:id="602954498">
                      <w:marLeft w:val="0"/>
                      <w:marRight w:val="0"/>
                      <w:marTop w:val="0"/>
                      <w:marBottom w:val="0"/>
                      <w:divBdr>
                        <w:top w:val="none" w:sz="0" w:space="0" w:color="auto"/>
                        <w:left w:val="none" w:sz="0" w:space="0" w:color="auto"/>
                        <w:bottom w:val="none" w:sz="0" w:space="0" w:color="auto"/>
                        <w:right w:val="none" w:sz="0" w:space="0" w:color="auto"/>
                      </w:divBdr>
                    </w:div>
                    <w:div w:id="861749398">
                      <w:marLeft w:val="0"/>
                      <w:marRight w:val="0"/>
                      <w:marTop w:val="0"/>
                      <w:marBottom w:val="0"/>
                      <w:divBdr>
                        <w:top w:val="none" w:sz="0" w:space="0" w:color="auto"/>
                        <w:left w:val="none" w:sz="0" w:space="0" w:color="auto"/>
                        <w:bottom w:val="none" w:sz="0" w:space="0" w:color="auto"/>
                        <w:right w:val="none" w:sz="0" w:space="0" w:color="auto"/>
                      </w:divBdr>
                      <w:divsChild>
                        <w:div w:id="292055993">
                          <w:marLeft w:val="0"/>
                          <w:marRight w:val="0"/>
                          <w:marTop w:val="240"/>
                          <w:marBottom w:val="240"/>
                          <w:divBdr>
                            <w:top w:val="none" w:sz="0" w:space="0" w:color="auto"/>
                            <w:left w:val="none" w:sz="0" w:space="0" w:color="auto"/>
                            <w:bottom w:val="none" w:sz="0" w:space="0" w:color="auto"/>
                            <w:right w:val="none" w:sz="0" w:space="0" w:color="auto"/>
                          </w:divBdr>
                        </w:div>
                      </w:divsChild>
                    </w:div>
                    <w:div w:id="1295257572">
                      <w:marLeft w:val="0"/>
                      <w:marRight w:val="0"/>
                      <w:marTop w:val="240"/>
                      <w:marBottom w:val="240"/>
                      <w:divBdr>
                        <w:top w:val="none" w:sz="0" w:space="0" w:color="auto"/>
                        <w:left w:val="none" w:sz="0" w:space="0" w:color="auto"/>
                        <w:bottom w:val="none" w:sz="0" w:space="0" w:color="auto"/>
                        <w:right w:val="none" w:sz="0" w:space="0" w:color="auto"/>
                      </w:divBdr>
                    </w:div>
                  </w:divsChild>
                </w:div>
                <w:div w:id="152063222">
                  <w:marLeft w:val="0"/>
                  <w:marRight w:val="0"/>
                  <w:marTop w:val="0"/>
                  <w:marBottom w:val="0"/>
                  <w:divBdr>
                    <w:top w:val="none" w:sz="0" w:space="0" w:color="auto"/>
                    <w:left w:val="none" w:sz="0" w:space="0" w:color="auto"/>
                    <w:bottom w:val="none" w:sz="0" w:space="0" w:color="auto"/>
                    <w:right w:val="none" w:sz="0" w:space="0" w:color="auto"/>
                  </w:divBdr>
                  <w:divsChild>
                    <w:div w:id="1645427908">
                      <w:marLeft w:val="0"/>
                      <w:marRight w:val="0"/>
                      <w:marTop w:val="0"/>
                      <w:marBottom w:val="0"/>
                      <w:divBdr>
                        <w:top w:val="none" w:sz="0" w:space="0" w:color="auto"/>
                        <w:left w:val="none" w:sz="0" w:space="0" w:color="auto"/>
                        <w:bottom w:val="none" w:sz="0" w:space="0" w:color="auto"/>
                        <w:right w:val="none" w:sz="0" w:space="0" w:color="auto"/>
                      </w:divBdr>
                    </w:div>
                    <w:div w:id="741373960">
                      <w:marLeft w:val="0"/>
                      <w:marRight w:val="0"/>
                      <w:marTop w:val="0"/>
                      <w:marBottom w:val="0"/>
                      <w:divBdr>
                        <w:top w:val="none" w:sz="0" w:space="0" w:color="auto"/>
                        <w:left w:val="none" w:sz="0" w:space="0" w:color="auto"/>
                        <w:bottom w:val="none" w:sz="0" w:space="0" w:color="auto"/>
                        <w:right w:val="none" w:sz="0" w:space="0" w:color="auto"/>
                      </w:divBdr>
                      <w:divsChild>
                        <w:div w:id="970286435">
                          <w:marLeft w:val="0"/>
                          <w:marRight w:val="0"/>
                          <w:marTop w:val="240"/>
                          <w:marBottom w:val="240"/>
                          <w:divBdr>
                            <w:top w:val="none" w:sz="0" w:space="0" w:color="auto"/>
                            <w:left w:val="none" w:sz="0" w:space="0" w:color="auto"/>
                            <w:bottom w:val="none" w:sz="0" w:space="0" w:color="auto"/>
                            <w:right w:val="none" w:sz="0" w:space="0" w:color="auto"/>
                          </w:divBdr>
                        </w:div>
                      </w:divsChild>
                    </w:div>
                    <w:div w:id="2101172033">
                      <w:marLeft w:val="0"/>
                      <w:marRight w:val="0"/>
                      <w:marTop w:val="0"/>
                      <w:marBottom w:val="0"/>
                      <w:divBdr>
                        <w:top w:val="none" w:sz="0" w:space="0" w:color="auto"/>
                        <w:left w:val="none" w:sz="0" w:space="0" w:color="auto"/>
                        <w:bottom w:val="none" w:sz="0" w:space="0" w:color="auto"/>
                        <w:right w:val="none" w:sz="0" w:space="0" w:color="auto"/>
                      </w:divBdr>
                    </w:div>
                    <w:div w:id="1901399413">
                      <w:marLeft w:val="0"/>
                      <w:marRight w:val="0"/>
                      <w:marTop w:val="0"/>
                      <w:marBottom w:val="0"/>
                      <w:divBdr>
                        <w:top w:val="none" w:sz="0" w:space="0" w:color="auto"/>
                        <w:left w:val="none" w:sz="0" w:space="0" w:color="auto"/>
                        <w:bottom w:val="none" w:sz="0" w:space="0" w:color="auto"/>
                        <w:right w:val="none" w:sz="0" w:space="0" w:color="auto"/>
                      </w:divBdr>
                    </w:div>
                    <w:div w:id="1043561314">
                      <w:marLeft w:val="0"/>
                      <w:marRight w:val="0"/>
                      <w:marTop w:val="240"/>
                      <w:marBottom w:val="240"/>
                      <w:divBdr>
                        <w:top w:val="none" w:sz="0" w:space="0" w:color="auto"/>
                        <w:left w:val="none" w:sz="0" w:space="0" w:color="auto"/>
                        <w:bottom w:val="none" w:sz="0" w:space="0" w:color="auto"/>
                        <w:right w:val="none" w:sz="0" w:space="0" w:color="auto"/>
                      </w:divBdr>
                    </w:div>
                  </w:divsChild>
                </w:div>
                <w:div w:id="477890284">
                  <w:marLeft w:val="0"/>
                  <w:marRight w:val="0"/>
                  <w:marTop w:val="0"/>
                  <w:marBottom w:val="0"/>
                  <w:divBdr>
                    <w:top w:val="none" w:sz="0" w:space="0" w:color="auto"/>
                    <w:left w:val="none" w:sz="0" w:space="0" w:color="auto"/>
                    <w:bottom w:val="none" w:sz="0" w:space="0" w:color="auto"/>
                    <w:right w:val="none" w:sz="0" w:space="0" w:color="auto"/>
                  </w:divBdr>
                  <w:divsChild>
                    <w:div w:id="659381912">
                      <w:marLeft w:val="0"/>
                      <w:marRight w:val="0"/>
                      <w:marTop w:val="0"/>
                      <w:marBottom w:val="0"/>
                      <w:divBdr>
                        <w:top w:val="none" w:sz="0" w:space="0" w:color="auto"/>
                        <w:left w:val="none" w:sz="0" w:space="0" w:color="auto"/>
                        <w:bottom w:val="none" w:sz="0" w:space="0" w:color="auto"/>
                        <w:right w:val="none" w:sz="0" w:space="0" w:color="auto"/>
                      </w:divBdr>
                    </w:div>
                    <w:div w:id="55708198">
                      <w:marLeft w:val="0"/>
                      <w:marRight w:val="0"/>
                      <w:marTop w:val="0"/>
                      <w:marBottom w:val="0"/>
                      <w:divBdr>
                        <w:top w:val="none" w:sz="0" w:space="0" w:color="auto"/>
                        <w:left w:val="none" w:sz="0" w:space="0" w:color="auto"/>
                        <w:bottom w:val="none" w:sz="0" w:space="0" w:color="auto"/>
                        <w:right w:val="none" w:sz="0" w:space="0" w:color="auto"/>
                      </w:divBdr>
                    </w:div>
                    <w:div w:id="1814834897">
                      <w:marLeft w:val="0"/>
                      <w:marRight w:val="0"/>
                      <w:marTop w:val="0"/>
                      <w:marBottom w:val="0"/>
                      <w:divBdr>
                        <w:top w:val="none" w:sz="0" w:space="0" w:color="auto"/>
                        <w:left w:val="none" w:sz="0" w:space="0" w:color="auto"/>
                        <w:bottom w:val="none" w:sz="0" w:space="0" w:color="auto"/>
                        <w:right w:val="none" w:sz="0" w:space="0" w:color="auto"/>
                      </w:divBdr>
                    </w:div>
                    <w:div w:id="243730628">
                      <w:marLeft w:val="0"/>
                      <w:marRight w:val="0"/>
                      <w:marTop w:val="0"/>
                      <w:marBottom w:val="0"/>
                      <w:divBdr>
                        <w:top w:val="none" w:sz="0" w:space="0" w:color="auto"/>
                        <w:left w:val="none" w:sz="0" w:space="0" w:color="auto"/>
                        <w:bottom w:val="none" w:sz="0" w:space="0" w:color="auto"/>
                        <w:right w:val="none" w:sz="0" w:space="0" w:color="auto"/>
                      </w:divBdr>
                    </w:div>
                    <w:div w:id="158938991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57965941">
              <w:marLeft w:val="0"/>
              <w:marRight w:val="0"/>
              <w:marTop w:val="0"/>
              <w:marBottom w:val="0"/>
              <w:divBdr>
                <w:top w:val="none" w:sz="0" w:space="0" w:color="auto"/>
                <w:left w:val="none" w:sz="0" w:space="0" w:color="auto"/>
                <w:bottom w:val="none" w:sz="0" w:space="0" w:color="auto"/>
                <w:right w:val="none" w:sz="0" w:space="0" w:color="auto"/>
              </w:divBdr>
              <w:divsChild>
                <w:div w:id="1503203042">
                  <w:marLeft w:val="0"/>
                  <w:marRight w:val="0"/>
                  <w:marTop w:val="0"/>
                  <w:marBottom w:val="0"/>
                  <w:divBdr>
                    <w:top w:val="none" w:sz="0" w:space="0" w:color="auto"/>
                    <w:left w:val="none" w:sz="0" w:space="0" w:color="auto"/>
                    <w:bottom w:val="none" w:sz="0" w:space="0" w:color="auto"/>
                    <w:right w:val="none" w:sz="0" w:space="0" w:color="auto"/>
                  </w:divBdr>
                  <w:divsChild>
                    <w:div w:id="990714333">
                      <w:marLeft w:val="0"/>
                      <w:marRight w:val="0"/>
                      <w:marTop w:val="0"/>
                      <w:marBottom w:val="0"/>
                      <w:divBdr>
                        <w:top w:val="none" w:sz="0" w:space="0" w:color="auto"/>
                        <w:left w:val="none" w:sz="0" w:space="0" w:color="auto"/>
                        <w:bottom w:val="none" w:sz="0" w:space="0" w:color="auto"/>
                        <w:right w:val="none" w:sz="0" w:space="0" w:color="auto"/>
                      </w:divBdr>
                    </w:div>
                    <w:div w:id="996030304">
                      <w:marLeft w:val="0"/>
                      <w:marRight w:val="0"/>
                      <w:marTop w:val="0"/>
                      <w:marBottom w:val="0"/>
                      <w:divBdr>
                        <w:top w:val="none" w:sz="0" w:space="0" w:color="auto"/>
                        <w:left w:val="none" w:sz="0" w:space="0" w:color="auto"/>
                        <w:bottom w:val="none" w:sz="0" w:space="0" w:color="auto"/>
                        <w:right w:val="none" w:sz="0" w:space="0" w:color="auto"/>
                      </w:divBdr>
                    </w:div>
                    <w:div w:id="1870097621">
                      <w:marLeft w:val="0"/>
                      <w:marRight w:val="0"/>
                      <w:marTop w:val="240"/>
                      <w:marBottom w:val="240"/>
                      <w:divBdr>
                        <w:top w:val="none" w:sz="0" w:space="0" w:color="auto"/>
                        <w:left w:val="none" w:sz="0" w:space="0" w:color="auto"/>
                        <w:bottom w:val="none" w:sz="0" w:space="0" w:color="auto"/>
                        <w:right w:val="none" w:sz="0" w:space="0" w:color="auto"/>
                      </w:divBdr>
                    </w:div>
                  </w:divsChild>
                </w:div>
                <w:div w:id="1543858037">
                  <w:marLeft w:val="0"/>
                  <w:marRight w:val="0"/>
                  <w:marTop w:val="0"/>
                  <w:marBottom w:val="0"/>
                  <w:divBdr>
                    <w:top w:val="none" w:sz="0" w:space="0" w:color="auto"/>
                    <w:left w:val="none" w:sz="0" w:space="0" w:color="auto"/>
                    <w:bottom w:val="none" w:sz="0" w:space="0" w:color="auto"/>
                    <w:right w:val="none" w:sz="0" w:space="0" w:color="auto"/>
                  </w:divBdr>
                  <w:divsChild>
                    <w:div w:id="2092195221">
                      <w:marLeft w:val="0"/>
                      <w:marRight w:val="0"/>
                      <w:marTop w:val="0"/>
                      <w:marBottom w:val="0"/>
                      <w:divBdr>
                        <w:top w:val="none" w:sz="0" w:space="0" w:color="auto"/>
                        <w:left w:val="none" w:sz="0" w:space="0" w:color="auto"/>
                        <w:bottom w:val="none" w:sz="0" w:space="0" w:color="auto"/>
                        <w:right w:val="none" w:sz="0" w:space="0" w:color="auto"/>
                      </w:divBdr>
                    </w:div>
                    <w:div w:id="854344263">
                      <w:marLeft w:val="0"/>
                      <w:marRight w:val="0"/>
                      <w:marTop w:val="0"/>
                      <w:marBottom w:val="0"/>
                      <w:divBdr>
                        <w:top w:val="none" w:sz="0" w:space="0" w:color="auto"/>
                        <w:left w:val="none" w:sz="0" w:space="0" w:color="auto"/>
                        <w:bottom w:val="none" w:sz="0" w:space="0" w:color="auto"/>
                        <w:right w:val="none" w:sz="0" w:space="0" w:color="auto"/>
                      </w:divBdr>
                    </w:div>
                    <w:div w:id="1040976720">
                      <w:marLeft w:val="0"/>
                      <w:marRight w:val="0"/>
                      <w:marTop w:val="0"/>
                      <w:marBottom w:val="0"/>
                      <w:divBdr>
                        <w:top w:val="none" w:sz="0" w:space="0" w:color="auto"/>
                        <w:left w:val="none" w:sz="0" w:space="0" w:color="auto"/>
                        <w:bottom w:val="none" w:sz="0" w:space="0" w:color="auto"/>
                        <w:right w:val="none" w:sz="0" w:space="0" w:color="auto"/>
                      </w:divBdr>
                    </w:div>
                    <w:div w:id="221601728">
                      <w:marLeft w:val="0"/>
                      <w:marRight w:val="0"/>
                      <w:marTop w:val="240"/>
                      <w:marBottom w:val="240"/>
                      <w:divBdr>
                        <w:top w:val="none" w:sz="0" w:space="0" w:color="auto"/>
                        <w:left w:val="none" w:sz="0" w:space="0" w:color="auto"/>
                        <w:bottom w:val="none" w:sz="0" w:space="0" w:color="auto"/>
                        <w:right w:val="none" w:sz="0" w:space="0" w:color="auto"/>
                      </w:divBdr>
                    </w:div>
                  </w:divsChild>
                </w:div>
                <w:div w:id="2039087391">
                  <w:marLeft w:val="0"/>
                  <w:marRight w:val="0"/>
                  <w:marTop w:val="0"/>
                  <w:marBottom w:val="0"/>
                  <w:divBdr>
                    <w:top w:val="none" w:sz="0" w:space="0" w:color="auto"/>
                    <w:left w:val="none" w:sz="0" w:space="0" w:color="auto"/>
                    <w:bottom w:val="none" w:sz="0" w:space="0" w:color="auto"/>
                    <w:right w:val="none" w:sz="0" w:space="0" w:color="auto"/>
                  </w:divBdr>
                  <w:divsChild>
                    <w:div w:id="456069023">
                      <w:marLeft w:val="0"/>
                      <w:marRight w:val="0"/>
                      <w:marTop w:val="240"/>
                      <w:marBottom w:val="240"/>
                      <w:divBdr>
                        <w:top w:val="none" w:sz="0" w:space="0" w:color="auto"/>
                        <w:left w:val="none" w:sz="0" w:space="0" w:color="auto"/>
                        <w:bottom w:val="none" w:sz="0" w:space="0" w:color="auto"/>
                        <w:right w:val="none" w:sz="0" w:space="0" w:color="auto"/>
                      </w:divBdr>
                    </w:div>
                    <w:div w:id="165892271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116555388">
              <w:marLeft w:val="0"/>
              <w:marRight w:val="0"/>
              <w:marTop w:val="0"/>
              <w:marBottom w:val="0"/>
              <w:divBdr>
                <w:top w:val="none" w:sz="0" w:space="0" w:color="auto"/>
                <w:left w:val="none" w:sz="0" w:space="0" w:color="auto"/>
                <w:bottom w:val="none" w:sz="0" w:space="0" w:color="auto"/>
                <w:right w:val="none" w:sz="0" w:space="0" w:color="auto"/>
              </w:divBdr>
              <w:divsChild>
                <w:div w:id="164903389">
                  <w:marLeft w:val="0"/>
                  <w:marRight w:val="0"/>
                  <w:marTop w:val="0"/>
                  <w:marBottom w:val="0"/>
                  <w:divBdr>
                    <w:top w:val="none" w:sz="0" w:space="0" w:color="auto"/>
                    <w:left w:val="none" w:sz="0" w:space="0" w:color="auto"/>
                    <w:bottom w:val="none" w:sz="0" w:space="0" w:color="auto"/>
                    <w:right w:val="none" w:sz="0" w:space="0" w:color="auto"/>
                  </w:divBdr>
                  <w:divsChild>
                    <w:div w:id="160584335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342052919">
      <w:bodyDiv w:val="1"/>
      <w:marLeft w:val="0"/>
      <w:marRight w:val="0"/>
      <w:marTop w:val="0"/>
      <w:marBottom w:val="0"/>
      <w:divBdr>
        <w:top w:val="none" w:sz="0" w:space="0" w:color="auto"/>
        <w:left w:val="none" w:sz="0" w:space="0" w:color="auto"/>
        <w:bottom w:val="none" w:sz="0" w:space="0" w:color="auto"/>
        <w:right w:val="none" w:sz="0" w:space="0" w:color="auto"/>
      </w:divBdr>
      <w:divsChild>
        <w:div w:id="1104572377">
          <w:marLeft w:val="0"/>
          <w:marRight w:val="0"/>
          <w:marTop w:val="0"/>
          <w:marBottom w:val="0"/>
          <w:divBdr>
            <w:top w:val="none" w:sz="0" w:space="0" w:color="auto"/>
            <w:left w:val="none" w:sz="0" w:space="0" w:color="auto"/>
            <w:bottom w:val="none" w:sz="0" w:space="0" w:color="auto"/>
            <w:right w:val="none" w:sz="0" w:space="0" w:color="auto"/>
          </w:divBdr>
          <w:divsChild>
            <w:div w:id="1088887384">
              <w:marLeft w:val="0"/>
              <w:marRight w:val="0"/>
              <w:marTop w:val="0"/>
              <w:marBottom w:val="0"/>
              <w:divBdr>
                <w:top w:val="none" w:sz="0" w:space="0" w:color="auto"/>
                <w:left w:val="none" w:sz="0" w:space="0" w:color="auto"/>
                <w:bottom w:val="none" w:sz="0" w:space="0" w:color="auto"/>
                <w:right w:val="none" w:sz="0" w:space="0" w:color="auto"/>
              </w:divBdr>
              <w:divsChild>
                <w:div w:id="1752893229">
                  <w:marLeft w:val="0"/>
                  <w:marRight w:val="0"/>
                  <w:marTop w:val="0"/>
                  <w:marBottom w:val="0"/>
                  <w:divBdr>
                    <w:top w:val="none" w:sz="0" w:space="0" w:color="auto"/>
                    <w:left w:val="none" w:sz="0" w:space="0" w:color="auto"/>
                    <w:bottom w:val="none" w:sz="0" w:space="0" w:color="auto"/>
                    <w:right w:val="none" w:sz="0" w:space="0" w:color="auto"/>
                  </w:divBdr>
                </w:div>
                <w:div w:id="1108158230">
                  <w:marLeft w:val="0"/>
                  <w:marRight w:val="0"/>
                  <w:marTop w:val="0"/>
                  <w:marBottom w:val="0"/>
                  <w:divBdr>
                    <w:top w:val="none" w:sz="0" w:space="0" w:color="auto"/>
                    <w:left w:val="none" w:sz="0" w:space="0" w:color="auto"/>
                    <w:bottom w:val="none" w:sz="0" w:space="0" w:color="auto"/>
                    <w:right w:val="none" w:sz="0" w:space="0" w:color="auto"/>
                  </w:divBdr>
                </w:div>
                <w:div w:id="290862766">
                  <w:marLeft w:val="0"/>
                  <w:marRight w:val="0"/>
                  <w:marTop w:val="0"/>
                  <w:marBottom w:val="0"/>
                  <w:divBdr>
                    <w:top w:val="none" w:sz="0" w:space="0" w:color="auto"/>
                    <w:left w:val="none" w:sz="0" w:space="0" w:color="auto"/>
                    <w:bottom w:val="none" w:sz="0" w:space="0" w:color="auto"/>
                    <w:right w:val="none" w:sz="0" w:space="0" w:color="auto"/>
                  </w:divBdr>
                  <w:divsChild>
                    <w:div w:id="2132166872">
                      <w:marLeft w:val="0"/>
                      <w:marRight w:val="0"/>
                      <w:marTop w:val="0"/>
                      <w:marBottom w:val="300"/>
                      <w:divBdr>
                        <w:top w:val="none" w:sz="0" w:space="0" w:color="auto"/>
                        <w:left w:val="none" w:sz="0" w:space="0" w:color="auto"/>
                        <w:bottom w:val="none" w:sz="0" w:space="0" w:color="auto"/>
                        <w:right w:val="none" w:sz="0" w:space="0" w:color="auto"/>
                      </w:divBdr>
                    </w:div>
                    <w:div w:id="617415901">
                      <w:marLeft w:val="0"/>
                      <w:marRight w:val="0"/>
                      <w:marTop w:val="0"/>
                      <w:marBottom w:val="0"/>
                      <w:divBdr>
                        <w:top w:val="none" w:sz="0" w:space="0" w:color="auto"/>
                        <w:left w:val="none" w:sz="0" w:space="0" w:color="auto"/>
                        <w:bottom w:val="none" w:sz="0" w:space="0" w:color="auto"/>
                        <w:right w:val="none" w:sz="0" w:space="0" w:color="auto"/>
                      </w:divBdr>
                      <w:divsChild>
                        <w:div w:id="83113878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48372004">
                  <w:marLeft w:val="0"/>
                  <w:marRight w:val="0"/>
                  <w:marTop w:val="0"/>
                  <w:marBottom w:val="0"/>
                  <w:divBdr>
                    <w:top w:val="none" w:sz="0" w:space="0" w:color="auto"/>
                    <w:left w:val="none" w:sz="0" w:space="0" w:color="auto"/>
                    <w:bottom w:val="none" w:sz="0" w:space="0" w:color="auto"/>
                    <w:right w:val="none" w:sz="0" w:space="0" w:color="auto"/>
                  </w:divBdr>
                  <w:divsChild>
                    <w:div w:id="781151368">
                      <w:marLeft w:val="0"/>
                      <w:marRight w:val="0"/>
                      <w:marTop w:val="0"/>
                      <w:marBottom w:val="0"/>
                      <w:divBdr>
                        <w:top w:val="none" w:sz="0" w:space="0" w:color="auto"/>
                        <w:left w:val="none" w:sz="0" w:space="0" w:color="auto"/>
                        <w:bottom w:val="none" w:sz="0" w:space="0" w:color="auto"/>
                        <w:right w:val="none" w:sz="0" w:space="0" w:color="auto"/>
                      </w:divBdr>
                      <w:divsChild>
                        <w:div w:id="980159687">
                          <w:marLeft w:val="0"/>
                          <w:marRight w:val="0"/>
                          <w:marTop w:val="0"/>
                          <w:marBottom w:val="0"/>
                          <w:divBdr>
                            <w:top w:val="none" w:sz="0" w:space="0" w:color="auto"/>
                            <w:left w:val="none" w:sz="0" w:space="0" w:color="auto"/>
                            <w:bottom w:val="none" w:sz="0" w:space="0" w:color="auto"/>
                            <w:right w:val="none" w:sz="0" w:space="0" w:color="auto"/>
                          </w:divBdr>
                        </w:div>
                      </w:divsChild>
                    </w:div>
                    <w:div w:id="1406798870">
                      <w:marLeft w:val="0"/>
                      <w:marRight w:val="0"/>
                      <w:marTop w:val="0"/>
                      <w:marBottom w:val="0"/>
                      <w:divBdr>
                        <w:top w:val="none" w:sz="0" w:space="0" w:color="auto"/>
                        <w:left w:val="none" w:sz="0" w:space="0" w:color="auto"/>
                        <w:bottom w:val="none" w:sz="0" w:space="0" w:color="auto"/>
                        <w:right w:val="none" w:sz="0" w:space="0" w:color="auto"/>
                      </w:divBdr>
                    </w:div>
                  </w:divsChild>
                </w:div>
                <w:div w:id="1356611567">
                  <w:marLeft w:val="0"/>
                  <w:marRight w:val="0"/>
                  <w:marTop w:val="0"/>
                  <w:marBottom w:val="0"/>
                  <w:divBdr>
                    <w:top w:val="none" w:sz="0" w:space="0" w:color="auto"/>
                    <w:left w:val="none" w:sz="0" w:space="0" w:color="auto"/>
                    <w:bottom w:val="none" w:sz="0" w:space="0" w:color="auto"/>
                    <w:right w:val="none" w:sz="0" w:space="0" w:color="auto"/>
                  </w:divBdr>
                  <w:divsChild>
                    <w:div w:id="673151636">
                      <w:marLeft w:val="0"/>
                      <w:marRight w:val="0"/>
                      <w:marTop w:val="0"/>
                      <w:marBottom w:val="0"/>
                      <w:divBdr>
                        <w:top w:val="none" w:sz="0" w:space="0" w:color="auto"/>
                        <w:left w:val="none" w:sz="0" w:space="0" w:color="auto"/>
                        <w:bottom w:val="none" w:sz="0" w:space="0" w:color="auto"/>
                        <w:right w:val="none" w:sz="0" w:space="0" w:color="auto"/>
                      </w:divBdr>
                      <w:divsChild>
                        <w:div w:id="101583440">
                          <w:marLeft w:val="0"/>
                          <w:marRight w:val="0"/>
                          <w:marTop w:val="0"/>
                          <w:marBottom w:val="0"/>
                          <w:divBdr>
                            <w:top w:val="none" w:sz="0" w:space="0" w:color="auto"/>
                            <w:left w:val="none" w:sz="0" w:space="0" w:color="auto"/>
                            <w:bottom w:val="none" w:sz="0" w:space="0" w:color="auto"/>
                            <w:right w:val="none" w:sz="0" w:space="0" w:color="auto"/>
                          </w:divBdr>
                        </w:div>
                      </w:divsChild>
                    </w:div>
                    <w:div w:id="875119903">
                      <w:marLeft w:val="0"/>
                      <w:marRight w:val="0"/>
                      <w:marTop w:val="0"/>
                      <w:marBottom w:val="0"/>
                      <w:divBdr>
                        <w:top w:val="none" w:sz="0" w:space="0" w:color="auto"/>
                        <w:left w:val="none" w:sz="0" w:space="0" w:color="auto"/>
                        <w:bottom w:val="none" w:sz="0" w:space="0" w:color="auto"/>
                        <w:right w:val="none" w:sz="0" w:space="0" w:color="auto"/>
                      </w:divBdr>
                    </w:div>
                  </w:divsChild>
                </w:div>
                <w:div w:id="1512140176">
                  <w:marLeft w:val="0"/>
                  <w:marRight w:val="0"/>
                  <w:marTop w:val="0"/>
                  <w:marBottom w:val="0"/>
                  <w:divBdr>
                    <w:top w:val="none" w:sz="0" w:space="0" w:color="auto"/>
                    <w:left w:val="none" w:sz="0" w:space="0" w:color="auto"/>
                    <w:bottom w:val="none" w:sz="0" w:space="0" w:color="auto"/>
                    <w:right w:val="none" w:sz="0" w:space="0" w:color="auto"/>
                  </w:divBdr>
                  <w:divsChild>
                    <w:div w:id="1419987111">
                      <w:marLeft w:val="0"/>
                      <w:marRight w:val="0"/>
                      <w:marTop w:val="0"/>
                      <w:marBottom w:val="0"/>
                      <w:divBdr>
                        <w:top w:val="none" w:sz="0" w:space="0" w:color="auto"/>
                        <w:left w:val="none" w:sz="0" w:space="0" w:color="auto"/>
                        <w:bottom w:val="none" w:sz="0" w:space="0" w:color="auto"/>
                        <w:right w:val="none" w:sz="0" w:space="0" w:color="auto"/>
                      </w:divBdr>
                    </w:div>
                  </w:divsChild>
                </w:div>
                <w:div w:id="795686655">
                  <w:marLeft w:val="0"/>
                  <w:marRight w:val="0"/>
                  <w:marTop w:val="0"/>
                  <w:marBottom w:val="0"/>
                  <w:divBdr>
                    <w:top w:val="none" w:sz="0" w:space="0" w:color="auto"/>
                    <w:left w:val="none" w:sz="0" w:space="0" w:color="auto"/>
                    <w:bottom w:val="none" w:sz="0" w:space="0" w:color="auto"/>
                    <w:right w:val="none" w:sz="0" w:space="0" w:color="auto"/>
                  </w:divBdr>
                  <w:divsChild>
                    <w:div w:id="1689210467">
                      <w:marLeft w:val="0"/>
                      <w:marRight w:val="0"/>
                      <w:marTop w:val="0"/>
                      <w:marBottom w:val="0"/>
                      <w:divBdr>
                        <w:top w:val="none" w:sz="0" w:space="0" w:color="auto"/>
                        <w:left w:val="none" w:sz="0" w:space="0" w:color="auto"/>
                        <w:bottom w:val="none" w:sz="0" w:space="0" w:color="auto"/>
                        <w:right w:val="none" w:sz="0" w:space="0" w:color="auto"/>
                      </w:divBdr>
                    </w:div>
                    <w:div w:id="1399204879">
                      <w:marLeft w:val="0"/>
                      <w:marRight w:val="0"/>
                      <w:marTop w:val="0"/>
                      <w:marBottom w:val="0"/>
                      <w:divBdr>
                        <w:top w:val="none" w:sz="0" w:space="0" w:color="auto"/>
                        <w:left w:val="none" w:sz="0" w:space="0" w:color="auto"/>
                        <w:bottom w:val="none" w:sz="0" w:space="0" w:color="auto"/>
                        <w:right w:val="none" w:sz="0" w:space="0" w:color="auto"/>
                      </w:divBdr>
                    </w:div>
                    <w:div w:id="1032997628">
                      <w:marLeft w:val="0"/>
                      <w:marRight w:val="0"/>
                      <w:marTop w:val="0"/>
                      <w:marBottom w:val="0"/>
                      <w:divBdr>
                        <w:top w:val="none" w:sz="0" w:space="0" w:color="auto"/>
                        <w:left w:val="none" w:sz="0" w:space="0" w:color="auto"/>
                        <w:bottom w:val="none" w:sz="0" w:space="0" w:color="auto"/>
                        <w:right w:val="none" w:sz="0" w:space="0" w:color="auto"/>
                      </w:divBdr>
                    </w:div>
                    <w:div w:id="1460223546">
                      <w:marLeft w:val="0"/>
                      <w:marRight w:val="0"/>
                      <w:marTop w:val="0"/>
                      <w:marBottom w:val="0"/>
                      <w:divBdr>
                        <w:top w:val="none" w:sz="0" w:space="0" w:color="auto"/>
                        <w:left w:val="none" w:sz="0" w:space="0" w:color="auto"/>
                        <w:bottom w:val="none" w:sz="0" w:space="0" w:color="auto"/>
                        <w:right w:val="none" w:sz="0" w:space="0" w:color="auto"/>
                      </w:divBdr>
                    </w:div>
                    <w:div w:id="1062677589">
                      <w:marLeft w:val="0"/>
                      <w:marRight w:val="0"/>
                      <w:marTop w:val="0"/>
                      <w:marBottom w:val="0"/>
                      <w:divBdr>
                        <w:top w:val="none" w:sz="0" w:space="0" w:color="auto"/>
                        <w:left w:val="none" w:sz="0" w:space="0" w:color="auto"/>
                        <w:bottom w:val="none" w:sz="0" w:space="0" w:color="auto"/>
                        <w:right w:val="none" w:sz="0" w:space="0" w:color="auto"/>
                      </w:divBdr>
                    </w:div>
                    <w:div w:id="1036931682">
                      <w:marLeft w:val="0"/>
                      <w:marRight w:val="0"/>
                      <w:marTop w:val="0"/>
                      <w:marBottom w:val="0"/>
                      <w:divBdr>
                        <w:top w:val="none" w:sz="0" w:space="0" w:color="auto"/>
                        <w:left w:val="none" w:sz="0" w:space="0" w:color="auto"/>
                        <w:bottom w:val="none" w:sz="0" w:space="0" w:color="auto"/>
                        <w:right w:val="none" w:sz="0" w:space="0" w:color="auto"/>
                      </w:divBdr>
                    </w:div>
                    <w:div w:id="307324856">
                      <w:marLeft w:val="0"/>
                      <w:marRight w:val="0"/>
                      <w:marTop w:val="0"/>
                      <w:marBottom w:val="0"/>
                      <w:divBdr>
                        <w:top w:val="none" w:sz="0" w:space="0" w:color="auto"/>
                        <w:left w:val="none" w:sz="0" w:space="0" w:color="auto"/>
                        <w:bottom w:val="none" w:sz="0" w:space="0" w:color="auto"/>
                        <w:right w:val="none" w:sz="0" w:space="0" w:color="auto"/>
                      </w:divBdr>
                      <w:divsChild>
                        <w:div w:id="43556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47909">
                  <w:marLeft w:val="0"/>
                  <w:marRight w:val="0"/>
                  <w:marTop w:val="0"/>
                  <w:marBottom w:val="0"/>
                  <w:divBdr>
                    <w:top w:val="none" w:sz="0" w:space="0" w:color="auto"/>
                    <w:left w:val="none" w:sz="0" w:space="0" w:color="auto"/>
                    <w:bottom w:val="none" w:sz="0" w:space="0" w:color="auto"/>
                    <w:right w:val="none" w:sz="0" w:space="0" w:color="auto"/>
                  </w:divBdr>
                  <w:divsChild>
                    <w:div w:id="1639990622">
                      <w:marLeft w:val="0"/>
                      <w:marRight w:val="0"/>
                      <w:marTop w:val="0"/>
                      <w:marBottom w:val="0"/>
                      <w:divBdr>
                        <w:top w:val="none" w:sz="0" w:space="0" w:color="auto"/>
                        <w:left w:val="none" w:sz="0" w:space="0" w:color="auto"/>
                        <w:bottom w:val="none" w:sz="0" w:space="0" w:color="auto"/>
                        <w:right w:val="none" w:sz="0" w:space="0" w:color="auto"/>
                      </w:divBdr>
                    </w:div>
                    <w:div w:id="1308585851">
                      <w:marLeft w:val="0"/>
                      <w:marRight w:val="0"/>
                      <w:marTop w:val="0"/>
                      <w:marBottom w:val="0"/>
                      <w:divBdr>
                        <w:top w:val="none" w:sz="0" w:space="0" w:color="auto"/>
                        <w:left w:val="none" w:sz="0" w:space="0" w:color="auto"/>
                        <w:bottom w:val="none" w:sz="0" w:space="0" w:color="auto"/>
                        <w:right w:val="none" w:sz="0" w:space="0" w:color="auto"/>
                      </w:divBdr>
                      <w:divsChild>
                        <w:div w:id="9877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238306">
                  <w:marLeft w:val="0"/>
                  <w:marRight w:val="0"/>
                  <w:marTop w:val="0"/>
                  <w:marBottom w:val="0"/>
                  <w:divBdr>
                    <w:top w:val="none" w:sz="0" w:space="0" w:color="auto"/>
                    <w:left w:val="none" w:sz="0" w:space="0" w:color="auto"/>
                    <w:bottom w:val="none" w:sz="0" w:space="0" w:color="auto"/>
                    <w:right w:val="none" w:sz="0" w:space="0" w:color="auto"/>
                  </w:divBdr>
                </w:div>
                <w:div w:id="231357676">
                  <w:marLeft w:val="0"/>
                  <w:marRight w:val="0"/>
                  <w:marTop w:val="0"/>
                  <w:marBottom w:val="0"/>
                  <w:divBdr>
                    <w:top w:val="none" w:sz="0" w:space="0" w:color="auto"/>
                    <w:left w:val="none" w:sz="0" w:space="0" w:color="auto"/>
                    <w:bottom w:val="none" w:sz="0" w:space="0" w:color="auto"/>
                    <w:right w:val="none" w:sz="0" w:space="0" w:color="auto"/>
                  </w:divBdr>
                  <w:divsChild>
                    <w:div w:id="2122339041">
                      <w:marLeft w:val="0"/>
                      <w:marRight w:val="0"/>
                      <w:marTop w:val="0"/>
                      <w:marBottom w:val="300"/>
                      <w:divBdr>
                        <w:top w:val="none" w:sz="0" w:space="0" w:color="auto"/>
                        <w:left w:val="none" w:sz="0" w:space="0" w:color="auto"/>
                        <w:bottom w:val="none" w:sz="0" w:space="0" w:color="auto"/>
                        <w:right w:val="none" w:sz="0" w:space="0" w:color="auto"/>
                      </w:divBdr>
                    </w:div>
                    <w:div w:id="1894343297">
                      <w:marLeft w:val="0"/>
                      <w:marRight w:val="0"/>
                      <w:marTop w:val="0"/>
                      <w:marBottom w:val="0"/>
                      <w:divBdr>
                        <w:top w:val="none" w:sz="0" w:space="0" w:color="auto"/>
                        <w:left w:val="none" w:sz="0" w:space="0" w:color="auto"/>
                        <w:bottom w:val="none" w:sz="0" w:space="0" w:color="auto"/>
                        <w:right w:val="none" w:sz="0" w:space="0" w:color="auto"/>
                      </w:divBdr>
                      <w:divsChild>
                        <w:div w:id="68925966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588269522">
      <w:bodyDiv w:val="1"/>
      <w:marLeft w:val="0"/>
      <w:marRight w:val="0"/>
      <w:marTop w:val="0"/>
      <w:marBottom w:val="0"/>
      <w:divBdr>
        <w:top w:val="none" w:sz="0" w:space="0" w:color="auto"/>
        <w:left w:val="none" w:sz="0" w:space="0" w:color="auto"/>
        <w:bottom w:val="none" w:sz="0" w:space="0" w:color="auto"/>
        <w:right w:val="none" w:sz="0" w:space="0" w:color="auto"/>
      </w:divBdr>
      <w:divsChild>
        <w:div w:id="1214389337">
          <w:marLeft w:val="0"/>
          <w:marRight w:val="0"/>
          <w:marTop w:val="240"/>
          <w:marBottom w:val="240"/>
          <w:divBdr>
            <w:top w:val="none" w:sz="0" w:space="0" w:color="auto"/>
            <w:left w:val="none" w:sz="0" w:space="0" w:color="auto"/>
            <w:bottom w:val="none" w:sz="0" w:space="0" w:color="auto"/>
            <w:right w:val="none" w:sz="0" w:space="0" w:color="auto"/>
          </w:divBdr>
        </w:div>
        <w:div w:id="191649923">
          <w:marLeft w:val="0"/>
          <w:marRight w:val="0"/>
          <w:marTop w:val="240"/>
          <w:marBottom w:val="240"/>
          <w:divBdr>
            <w:top w:val="none" w:sz="0" w:space="0" w:color="auto"/>
            <w:left w:val="none" w:sz="0" w:space="0" w:color="auto"/>
            <w:bottom w:val="none" w:sz="0" w:space="0" w:color="auto"/>
            <w:right w:val="none" w:sz="0" w:space="0" w:color="auto"/>
          </w:divBdr>
        </w:div>
        <w:div w:id="837618442">
          <w:marLeft w:val="0"/>
          <w:marRight w:val="0"/>
          <w:marTop w:val="0"/>
          <w:marBottom w:val="0"/>
          <w:divBdr>
            <w:top w:val="none" w:sz="0" w:space="0" w:color="auto"/>
            <w:left w:val="none" w:sz="0" w:space="0" w:color="auto"/>
            <w:bottom w:val="none" w:sz="0" w:space="0" w:color="auto"/>
            <w:right w:val="none" w:sz="0" w:space="0" w:color="auto"/>
          </w:divBdr>
        </w:div>
        <w:div w:id="1448432029">
          <w:marLeft w:val="0"/>
          <w:marRight w:val="0"/>
          <w:marTop w:val="0"/>
          <w:marBottom w:val="0"/>
          <w:divBdr>
            <w:top w:val="none" w:sz="0" w:space="0" w:color="auto"/>
            <w:left w:val="none" w:sz="0" w:space="0" w:color="auto"/>
            <w:bottom w:val="none" w:sz="0" w:space="0" w:color="auto"/>
            <w:right w:val="none" w:sz="0" w:space="0" w:color="auto"/>
          </w:divBdr>
          <w:divsChild>
            <w:div w:id="54353395">
              <w:marLeft w:val="0"/>
              <w:marRight w:val="0"/>
              <w:marTop w:val="240"/>
              <w:marBottom w:val="240"/>
              <w:divBdr>
                <w:top w:val="none" w:sz="0" w:space="0" w:color="auto"/>
                <w:left w:val="none" w:sz="0" w:space="0" w:color="auto"/>
                <w:bottom w:val="none" w:sz="0" w:space="0" w:color="auto"/>
                <w:right w:val="none" w:sz="0" w:space="0" w:color="auto"/>
              </w:divBdr>
            </w:div>
          </w:divsChild>
        </w:div>
        <w:div w:id="625088176">
          <w:marLeft w:val="0"/>
          <w:marRight w:val="0"/>
          <w:marTop w:val="0"/>
          <w:marBottom w:val="0"/>
          <w:divBdr>
            <w:top w:val="none" w:sz="0" w:space="0" w:color="auto"/>
            <w:left w:val="none" w:sz="0" w:space="0" w:color="auto"/>
            <w:bottom w:val="none" w:sz="0" w:space="0" w:color="auto"/>
            <w:right w:val="none" w:sz="0" w:space="0" w:color="auto"/>
          </w:divBdr>
        </w:div>
        <w:div w:id="882058530">
          <w:marLeft w:val="0"/>
          <w:marRight w:val="0"/>
          <w:marTop w:val="0"/>
          <w:marBottom w:val="0"/>
          <w:divBdr>
            <w:top w:val="none" w:sz="0" w:space="0" w:color="auto"/>
            <w:left w:val="none" w:sz="0" w:space="0" w:color="auto"/>
            <w:bottom w:val="none" w:sz="0" w:space="0" w:color="auto"/>
            <w:right w:val="none" w:sz="0" w:space="0" w:color="auto"/>
          </w:divBdr>
          <w:divsChild>
            <w:div w:id="2109621241">
              <w:marLeft w:val="0"/>
              <w:marRight w:val="0"/>
              <w:marTop w:val="240"/>
              <w:marBottom w:val="240"/>
              <w:divBdr>
                <w:top w:val="none" w:sz="0" w:space="0" w:color="auto"/>
                <w:left w:val="none" w:sz="0" w:space="0" w:color="auto"/>
                <w:bottom w:val="none" w:sz="0" w:space="0" w:color="auto"/>
                <w:right w:val="none" w:sz="0" w:space="0" w:color="auto"/>
              </w:divBdr>
            </w:div>
          </w:divsChild>
        </w:div>
        <w:div w:id="197476692">
          <w:marLeft w:val="0"/>
          <w:marRight w:val="0"/>
          <w:marTop w:val="0"/>
          <w:marBottom w:val="0"/>
          <w:divBdr>
            <w:top w:val="none" w:sz="0" w:space="0" w:color="auto"/>
            <w:left w:val="none" w:sz="0" w:space="0" w:color="auto"/>
            <w:bottom w:val="none" w:sz="0" w:space="0" w:color="auto"/>
            <w:right w:val="none" w:sz="0" w:space="0" w:color="auto"/>
          </w:divBdr>
        </w:div>
        <w:div w:id="1622226042">
          <w:marLeft w:val="0"/>
          <w:marRight w:val="0"/>
          <w:marTop w:val="0"/>
          <w:marBottom w:val="0"/>
          <w:divBdr>
            <w:top w:val="none" w:sz="0" w:space="0" w:color="auto"/>
            <w:left w:val="none" w:sz="0" w:space="0" w:color="auto"/>
            <w:bottom w:val="none" w:sz="0" w:space="0" w:color="auto"/>
            <w:right w:val="none" w:sz="0" w:space="0" w:color="auto"/>
          </w:divBdr>
        </w:div>
        <w:div w:id="1703941941">
          <w:marLeft w:val="0"/>
          <w:marRight w:val="0"/>
          <w:marTop w:val="0"/>
          <w:marBottom w:val="0"/>
          <w:divBdr>
            <w:top w:val="none" w:sz="0" w:space="0" w:color="auto"/>
            <w:left w:val="none" w:sz="0" w:space="0" w:color="auto"/>
            <w:bottom w:val="none" w:sz="0" w:space="0" w:color="auto"/>
            <w:right w:val="none" w:sz="0" w:space="0" w:color="auto"/>
          </w:divBdr>
          <w:divsChild>
            <w:div w:id="1000738396">
              <w:marLeft w:val="0"/>
              <w:marRight w:val="0"/>
              <w:marTop w:val="240"/>
              <w:marBottom w:val="240"/>
              <w:divBdr>
                <w:top w:val="none" w:sz="0" w:space="0" w:color="auto"/>
                <w:left w:val="none" w:sz="0" w:space="0" w:color="auto"/>
                <w:bottom w:val="none" w:sz="0" w:space="0" w:color="auto"/>
                <w:right w:val="none" w:sz="0" w:space="0" w:color="auto"/>
              </w:divBdr>
            </w:div>
          </w:divsChild>
        </w:div>
        <w:div w:id="2044331414">
          <w:marLeft w:val="0"/>
          <w:marRight w:val="0"/>
          <w:marTop w:val="0"/>
          <w:marBottom w:val="0"/>
          <w:divBdr>
            <w:top w:val="none" w:sz="0" w:space="0" w:color="auto"/>
            <w:left w:val="none" w:sz="0" w:space="0" w:color="auto"/>
            <w:bottom w:val="none" w:sz="0" w:space="0" w:color="auto"/>
            <w:right w:val="none" w:sz="0" w:space="0" w:color="auto"/>
          </w:divBdr>
          <w:divsChild>
            <w:div w:id="1667704191">
              <w:marLeft w:val="0"/>
              <w:marRight w:val="0"/>
              <w:marTop w:val="0"/>
              <w:marBottom w:val="0"/>
              <w:divBdr>
                <w:top w:val="none" w:sz="0" w:space="0" w:color="auto"/>
                <w:left w:val="none" w:sz="0" w:space="0" w:color="auto"/>
                <w:bottom w:val="none" w:sz="0" w:space="0" w:color="auto"/>
                <w:right w:val="none" w:sz="0" w:space="0" w:color="auto"/>
              </w:divBdr>
            </w:div>
            <w:div w:id="24213856">
              <w:marLeft w:val="0"/>
              <w:marRight w:val="0"/>
              <w:marTop w:val="0"/>
              <w:marBottom w:val="0"/>
              <w:divBdr>
                <w:top w:val="none" w:sz="0" w:space="0" w:color="auto"/>
                <w:left w:val="none" w:sz="0" w:space="0" w:color="auto"/>
                <w:bottom w:val="none" w:sz="0" w:space="0" w:color="auto"/>
                <w:right w:val="none" w:sz="0" w:space="0" w:color="auto"/>
              </w:divBdr>
            </w:div>
            <w:div w:id="513767699">
              <w:marLeft w:val="0"/>
              <w:marRight w:val="0"/>
              <w:marTop w:val="0"/>
              <w:marBottom w:val="0"/>
              <w:divBdr>
                <w:top w:val="none" w:sz="0" w:space="0" w:color="auto"/>
                <w:left w:val="none" w:sz="0" w:space="0" w:color="auto"/>
                <w:bottom w:val="none" w:sz="0" w:space="0" w:color="auto"/>
                <w:right w:val="none" w:sz="0" w:space="0" w:color="auto"/>
              </w:divBdr>
              <w:divsChild>
                <w:div w:id="32266231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92487458">
          <w:marLeft w:val="0"/>
          <w:marRight w:val="0"/>
          <w:marTop w:val="0"/>
          <w:marBottom w:val="0"/>
          <w:divBdr>
            <w:top w:val="none" w:sz="0" w:space="0" w:color="auto"/>
            <w:left w:val="none" w:sz="0" w:space="0" w:color="auto"/>
            <w:bottom w:val="none" w:sz="0" w:space="0" w:color="auto"/>
            <w:right w:val="none" w:sz="0" w:space="0" w:color="auto"/>
          </w:divBdr>
          <w:divsChild>
            <w:div w:id="1551771662">
              <w:marLeft w:val="0"/>
              <w:marRight w:val="0"/>
              <w:marTop w:val="0"/>
              <w:marBottom w:val="0"/>
              <w:divBdr>
                <w:top w:val="none" w:sz="0" w:space="0" w:color="auto"/>
                <w:left w:val="none" w:sz="0" w:space="0" w:color="auto"/>
                <w:bottom w:val="none" w:sz="0" w:space="0" w:color="auto"/>
                <w:right w:val="none" w:sz="0" w:space="0" w:color="auto"/>
              </w:divBdr>
            </w:div>
            <w:div w:id="1172405073">
              <w:marLeft w:val="0"/>
              <w:marRight w:val="0"/>
              <w:marTop w:val="0"/>
              <w:marBottom w:val="0"/>
              <w:divBdr>
                <w:top w:val="none" w:sz="0" w:space="0" w:color="auto"/>
                <w:left w:val="none" w:sz="0" w:space="0" w:color="auto"/>
                <w:bottom w:val="none" w:sz="0" w:space="0" w:color="auto"/>
                <w:right w:val="none" w:sz="0" w:space="0" w:color="auto"/>
              </w:divBdr>
            </w:div>
            <w:div w:id="1947347955">
              <w:marLeft w:val="0"/>
              <w:marRight w:val="0"/>
              <w:marTop w:val="0"/>
              <w:marBottom w:val="0"/>
              <w:divBdr>
                <w:top w:val="none" w:sz="0" w:space="0" w:color="auto"/>
                <w:left w:val="none" w:sz="0" w:space="0" w:color="auto"/>
                <w:bottom w:val="none" w:sz="0" w:space="0" w:color="auto"/>
                <w:right w:val="none" w:sz="0" w:space="0" w:color="auto"/>
              </w:divBdr>
            </w:div>
          </w:divsChild>
        </w:div>
        <w:div w:id="558906435">
          <w:marLeft w:val="0"/>
          <w:marRight w:val="0"/>
          <w:marTop w:val="0"/>
          <w:marBottom w:val="0"/>
          <w:divBdr>
            <w:top w:val="none" w:sz="0" w:space="0" w:color="auto"/>
            <w:left w:val="none" w:sz="0" w:space="0" w:color="auto"/>
            <w:bottom w:val="none" w:sz="0" w:space="0" w:color="auto"/>
            <w:right w:val="none" w:sz="0" w:space="0" w:color="auto"/>
          </w:divBdr>
          <w:divsChild>
            <w:div w:id="1926062297">
              <w:marLeft w:val="0"/>
              <w:marRight w:val="0"/>
              <w:marTop w:val="0"/>
              <w:marBottom w:val="0"/>
              <w:divBdr>
                <w:top w:val="none" w:sz="0" w:space="0" w:color="auto"/>
                <w:left w:val="none" w:sz="0" w:space="0" w:color="auto"/>
                <w:bottom w:val="none" w:sz="0" w:space="0" w:color="auto"/>
                <w:right w:val="none" w:sz="0" w:space="0" w:color="auto"/>
              </w:divBdr>
            </w:div>
            <w:div w:id="555750166">
              <w:marLeft w:val="0"/>
              <w:marRight w:val="0"/>
              <w:marTop w:val="0"/>
              <w:marBottom w:val="0"/>
              <w:divBdr>
                <w:top w:val="none" w:sz="0" w:space="0" w:color="auto"/>
                <w:left w:val="none" w:sz="0" w:space="0" w:color="auto"/>
                <w:bottom w:val="none" w:sz="0" w:space="0" w:color="auto"/>
                <w:right w:val="none" w:sz="0" w:space="0" w:color="auto"/>
              </w:divBdr>
              <w:divsChild>
                <w:div w:id="233660620">
                  <w:marLeft w:val="0"/>
                  <w:marRight w:val="0"/>
                  <w:marTop w:val="240"/>
                  <w:marBottom w:val="240"/>
                  <w:divBdr>
                    <w:top w:val="none" w:sz="0" w:space="0" w:color="auto"/>
                    <w:left w:val="none" w:sz="0" w:space="0" w:color="auto"/>
                    <w:bottom w:val="none" w:sz="0" w:space="0" w:color="auto"/>
                    <w:right w:val="none" w:sz="0" w:space="0" w:color="auto"/>
                  </w:divBdr>
                </w:div>
              </w:divsChild>
            </w:div>
            <w:div w:id="1256400615">
              <w:marLeft w:val="0"/>
              <w:marRight w:val="0"/>
              <w:marTop w:val="0"/>
              <w:marBottom w:val="0"/>
              <w:divBdr>
                <w:top w:val="none" w:sz="0" w:space="0" w:color="auto"/>
                <w:left w:val="none" w:sz="0" w:space="0" w:color="auto"/>
                <w:bottom w:val="none" w:sz="0" w:space="0" w:color="auto"/>
                <w:right w:val="none" w:sz="0" w:space="0" w:color="auto"/>
              </w:divBdr>
            </w:div>
            <w:div w:id="1408527347">
              <w:marLeft w:val="0"/>
              <w:marRight w:val="0"/>
              <w:marTop w:val="0"/>
              <w:marBottom w:val="0"/>
              <w:divBdr>
                <w:top w:val="none" w:sz="0" w:space="0" w:color="auto"/>
                <w:left w:val="none" w:sz="0" w:space="0" w:color="auto"/>
                <w:bottom w:val="none" w:sz="0" w:space="0" w:color="auto"/>
                <w:right w:val="none" w:sz="0" w:space="0" w:color="auto"/>
              </w:divBdr>
              <w:divsChild>
                <w:div w:id="300312005">
                  <w:marLeft w:val="0"/>
                  <w:marRight w:val="0"/>
                  <w:marTop w:val="240"/>
                  <w:marBottom w:val="240"/>
                  <w:divBdr>
                    <w:top w:val="none" w:sz="0" w:space="0" w:color="auto"/>
                    <w:left w:val="none" w:sz="0" w:space="0" w:color="auto"/>
                    <w:bottom w:val="none" w:sz="0" w:space="0" w:color="auto"/>
                    <w:right w:val="none" w:sz="0" w:space="0" w:color="auto"/>
                  </w:divBdr>
                </w:div>
              </w:divsChild>
            </w:div>
            <w:div w:id="2057268943">
              <w:marLeft w:val="0"/>
              <w:marRight w:val="0"/>
              <w:marTop w:val="240"/>
              <w:marBottom w:val="240"/>
              <w:divBdr>
                <w:top w:val="none" w:sz="0" w:space="0" w:color="auto"/>
                <w:left w:val="none" w:sz="0" w:space="0" w:color="auto"/>
                <w:bottom w:val="none" w:sz="0" w:space="0" w:color="auto"/>
                <w:right w:val="none" w:sz="0" w:space="0" w:color="auto"/>
              </w:divBdr>
            </w:div>
          </w:divsChild>
        </w:div>
        <w:div w:id="1794906423">
          <w:marLeft w:val="0"/>
          <w:marRight w:val="0"/>
          <w:marTop w:val="0"/>
          <w:marBottom w:val="0"/>
          <w:divBdr>
            <w:top w:val="none" w:sz="0" w:space="0" w:color="auto"/>
            <w:left w:val="none" w:sz="0" w:space="0" w:color="auto"/>
            <w:bottom w:val="none" w:sz="0" w:space="0" w:color="auto"/>
            <w:right w:val="none" w:sz="0" w:space="0" w:color="auto"/>
          </w:divBdr>
        </w:div>
        <w:div w:id="1732002034">
          <w:marLeft w:val="0"/>
          <w:marRight w:val="0"/>
          <w:marTop w:val="0"/>
          <w:marBottom w:val="0"/>
          <w:divBdr>
            <w:top w:val="none" w:sz="0" w:space="0" w:color="auto"/>
            <w:left w:val="none" w:sz="0" w:space="0" w:color="auto"/>
            <w:bottom w:val="none" w:sz="0" w:space="0" w:color="auto"/>
            <w:right w:val="none" w:sz="0" w:space="0" w:color="auto"/>
          </w:divBdr>
        </w:div>
        <w:div w:id="286355608">
          <w:marLeft w:val="0"/>
          <w:marRight w:val="0"/>
          <w:marTop w:val="0"/>
          <w:marBottom w:val="0"/>
          <w:divBdr>
            <w:top w:val="none" w:sz="0" w:space="0" w:color="auto"/>
            <w:left w:val="none" w:sz="0" w:space="0" w:color="auto"/>
            <w:bottom w:val="none" w:sz="0" w:space="0" w:color="auto"/>
            <w:right w:val="none" w:sz="0" w:space="0" w:color="auto"/>
          </w:divBdr>
          <w:divsChild>
            <w:div w:id="420300709">
              <w:marLeft w:val="0"/>
              <w:marRight w:val="0"/>
              <w:marTop w:val="240"/>
              <w:marBottom w:val="240"/>
              <w:divBdr>
                <w:top w:val="none" w:sz="0" w:space="0" w:color="auto"/>
                <w:left w:val="none" w:sz="0" w:space="0" w:color="auto"/>
                <w:bottom w:val="none" w:sz="0" w:space="0" w:color="auto"/>
                <w:right w:val="none" w:sz="0" w:space="0" w:color="auto"/>
              </w:divBdr>
            </w:div>
          </w:divsChild>
        </w:div>
        <w:div w:id="2090998748">
          <w:marLeft w:val="0"/>
          <w:marRight w:val="0"/>
          <w:marTop w:val="0"/>
          <w:marBottom w:val="0"/>
          <w:divBdr>
            <w:top w:val="none" w:sz="0" w:space="0" w:color="auto"/>
            <w:left w:val="none" w:sz="0" w:space="0" w:color="auto"/>
            <w:bottom w:val="none" w:sz="0" w:space="0" w:color="auto"/>
            <w:right w:val="none" w:sz="0" w:space="0" w:color="auto"/>
          </w:divBdr>
          <w:divsChild>
            <w:div w:id="702025328">
              <w:marLeft w:val="0"/>
              <w:marRight w:val="0"/>
              <w:marTop w:val="240"/>
              <w:marBottom w:val="240"/>
              <w:divBdr>
                <w:top w:val="none" w:sz="0" w:space="0" w:color="auto"/>
                <w:left w:val="none" w:sz="0" w:space="0" w:color="auto"/>
                <w:bottom w:val="none" w:sz="0" w:space="0" w:color="auto"/>
                <w:right w:val="none" w:sz="0" w:space="0" w:color="auto"/>
              </w:divBdr>
            </w:div>
          </w:divsChild>
        </w:div>
        <w:div w:id="170409771">
          <w:marLeft w:val="0"/>
          <w:marRight w:val="0"/>
          <w:marTop w:val="0"/>
          <w:marBottom w:val="0"/>
          <w:divBdr>
            <w:top w:val="none" w:sz="0" w:space="0" w:color="auto"/>
            <w:left w:val="none" w:sz="0" w:space="0" w:color="auto"/>
            <w:bottom w:val="none" w:sz="0" w:space="0" w:color="auto"/>
            <w:right w:val="none" w:sz="0" w:space="0" w:color="auto"/>
          </w:divBdr>
          <w:divsChild>
            <w:div w:id="1455559461">
              <w:marLeft w:val="0"/>
              <w:marRight w:val="0"/>
              <w:marTop w:val="240"/>
              <w:marBottom w:val="240"/>
              <w:divBdr>
                <w:top w:val="none" w:sz="0" w:space="0" w:color="auto"/>
                <w:left w:val="none" w:sz="0" w:space="0" w:color="auto"/>
                <w:bottom w:val="none" w:sz="0" w:space="0" w:color="auto"/>
                <w:right w:val="none" w:sz="0" w:space="0" w:color="auto"/>
              </w:divBdr>
            </w:div>
          </w:divsChild>
        </w:div>
        <w:div w:id="1842310486">
          <w:marLeft w:val="0"/>
          <w:marRight w:val="0"/>
          <w:marTop w:val="240"/>
          <w:marBottom w:val="240"/>
          <w:divBdr>
            <w:top w:val="none" w:sz="0" w:space="0" w:color="auto"/>
            <w:left w:val="none" w:sz="0" w:space="0" w:color="auto"/>
            <w:bottom w:val="none" w:sz="0" w:space="0" w:color="auto"/>
            <w:right w:val="none" w:sz="0" w:space="0" w:color="auto"/>
          </w:divBdr>
        </w:div>
        <w:div w:id="935402024">
          <w:marLeft w:val="0"/>
          <w:marRight w:val="0"/>
          <w:marTop w:val="0"/>
          <w:marBottom w:val="0"/>
          <w:divBdr>
            <w:top w:val="none" w:sz="0" w:space="0" w:color="auto"/>
            <w:left w:val="none" w:sz="0" w:space="0" w:color="auto"/>
            <w:bottom w:val="none" w:sz="0" w:space="0" w:color="auto"/>
            <w:right w:val="none" w:sz="0" w:space="0" w:color="auto"/>
          </w:divBdr>
          <w:divsChild>
            <w:div w:id="917978769">
              <w:marLeft w:val="0"/>
              <w:marRight w:val="0"/>
              <w:marTop w:val="0"/>
              <w:marBottom w:val="0"/>
              <w:divBdr>
                <w:top w:val="none" w:sz="0" w:space="0" w:color="auto"/>
                <w:left w:val="none" w:sz="0" w:space="0" w:color="auto"/>
                <w:bottom w:val="none" w:sz="0" w:space="0" w:color="auto"/>
                <w:right w:val="none" w:sz="0" w:space="0" w:color="auto"/>
              </w:divBdr>
            </w:div>
            <w:div w:id="1268925616">
              <w:marLeft w:val="0"/>
              <w:marRight w:val="0"/>
              <w:marTop w:val="0"/>
              <w:marBottom w:val="0"/>
              <w:divBdr>
                <w:top w:val="none" w:sz="0" w:space="0" w:color="auto"/>
                <w:left w:val="none" w:sz="0" w:space="0" w:color="auto"/>
                <w:bottom w:val="none" w:sz="0" w:space="0" w:color="auto"/>
                <w:right w:val="none" w:sz="0" w:space="0" w:color="auto"/>
              </w:divBdr>
            </w:div>
          </w:divsChild>
        </w:div>
        <w:div w:id="1875120727">
          <w:marLeft w:val="0"/>
          <w:marRight w:val="0"/>
          <w:marTop w:val="0"/>
          <w:marBottom w:val="0"/>
          <w:divBdr>
            <w:top w:val="none" w:sz="0" w:space="0" w:color="auto"/>
            <w:left w:val="none" w:sz="0" w:space="0" w:color="auto"/>
            <w:bottom w:val="none" w:sz="0" w:space="0" w:color="auto"/>
            <w:right w:val="none" w:sz="0" w:space="0" w:color="auto"/>
          </w:divBdr>
        </w:div>
        <w:div w:id="745609639">
          <w:marLeft w:val="0"/>
          <w:marRight w:val="0"/>
          <w:marTop w:val="0"/>
          <w:marBottom w:val="0"/>
          <w:divBdr>
            <w:top w:val="none" w:sz="0" w:space="0" w:color="auto"/>
            <w:left w:val="none" w:sz="0" w:space="0" w:color="auto"/>
            <w:bottom w:val="none" w:sz="0" w:space="0" w:color="auto"/>
            <w:right w:val="none" w:sz="0" w:space="0" w:color="auto"/>
          </w:divBdr>
        </w:div>
        <w:div w:id="675152386">
          <w:marLeft w:val="0"/>
          <w:marRight w:val="0"/>
          <w:marTop w:val="0"/>
          <w:marBottom w:val="0"/>
          <w:divBdr>
            <w:top w:val="none" w:sz="0" w:space="0" w:color="auto"/>
            <w:left w:val="none" w:sz="0" w:space="0" w:color="auto"/>
            <w:bottom w:val="none" w:sz="0" w:space="0" w:color="auto"/>
            <w:right w:val="none" w:sz="0" w:space="0" w:color="auto"/>
          </w:divBdr>
        </w:div>
        <w:div w:id="731586461">
          <w:marLeft w:val="0"/>
          <w:marRight w:val="0"/>
          <w:marTop w:val="0"/>
          <w:marBottom w:val="0"/>
          <w:divBdr>
            <w:top w:val="none" w:sz="0" w:space="0" w:color="auto"/>
            <w:left w:val="none" w:sz="0" w:space="0" w:color="auto"/>
            <w:bottom w:val="none" w:sz="0" w:space="0" w:color="auto"/>
            <w:right w:val="none" w:sz="0" w:space="0" w:color="auto"/>
          </w:divBdr>
          <w:divsChild>
            <w:div w:id="72556804">
              <w:marLeft w:val="0"/>
              <w:marRight w:val="0"/>
              <w:marTop w:val="240"/>
              <w:marBottom w:val="240"/>
              <w:divBdr>
                <w:top w:val="none" w:sz="0" w:space="0" w:color="auto"/>
                <w:left w:val="none" w:sz="0" w:space="0" w:color="auto"/>
                <w:bottom w:val="none" w:sz="0" w:space="0" w:color="auto"/>
                <w:right w:val="none" w:sz="0" w:space="0" w:color="auto"/>
              </w:divBdr>
            </w:div>
          </w:divsChild>
        </w:div>
        <w:div w:id="1405032003">
          <w:marLeft w:val="0"/>
          <w:marRight w:val="0"/>
          <w:marTop w:val="0"/>
          <w:marBottom w:val="0"/>
          <w:divBdr>
            <w:top w:val="none" w:sz="0" w:space="0" w:color="auto"/>
            <w:left w:val="none" w:sz="0" w:space="0" w:color="auto"/>
            <w:bottom w:val="none" w:sz="0" w:space="0" w:color="auto"/>
            <w:right w:val="none" w:sz="0" w:space="0" w:color="auto"/>
          </w:divBdr>
          <w:divsChild>
            <w:div w:id="1493450522">
              <w:marLeft w:val="0"/>
              <w:marRight w:val="0"/>
              <w:marTop w:val="240"/>
              <w:marBottom w:val="240"/>
              <w:divBdr>
                <w:top w:val="none" w:sz="0" w:space="0" w:color="auto"/>
                <w:left w:val="none" w:sz="0" w:space="0" w:color="auto"/>
                <w:bottom w:val="none" w:sz="0" w:space="0" w:color="auto"/>
                <w:right w:val="none" w:sz="0" w:space="0" w:color="auto"/>
              </w:divBdr>
            </w:div>
          </w:divsChild>
        </w:div>
        <w:div w:id="1112868066">
          <w:marLeft w:val="0"/>
          <w:marRight w:val="0"/>
          <w:marTop w:val="0"/>
          <w:marBottom w:val="0"/>
          <w:divBdr>
            <w:top w:val="none" w:sz="0" w:space="0" w:color="auto"/>
            <w:left w:val="none" w:sz="0" w:space="0" w:color="auto"/>
            <w:bottom w:val="none" w:sz="0" w:space="0" w:color="auto"/>
            <w:right w:val="none" w:sz="0" w:space="0" w:color="auto"/>
          </w:divBdr>
          <w:divsChild>
            <w:div w:id="159002086">
              <w:marLeft w:val="0"/>
              <w:marRight w:val="0"/>
              <w:marTop w:val="240"/>
              <w:marBottom w:val="240"/>
              <w:divBdr>
                <w:top w:val="none" w:sz="0" w:space="0" w:color="auto"/>
                <w:left w:val="none" w:sz="0" w:space="0" w:color="auto"/>
                <w:bottom w:val="none" w:sz="0" w:space="0" w:color="auto"/>
                <w:right w:val="none" w:sz="0" w:space="0" w:color="auto"/>
              </w:divBdr>
            </w:div>
            <w:div w:id="1961034564">
              <w:marLeft w:val="0"/>
              <w:marRight w:val="0"/>
              <w:marTop w:val="240"/>
              <w:marBottom w:val="240"/>
              <w:divBdr>
                <w:top w:val="none" w:sz="0" w:space="0" w:color="auto"/>
                <w:left w:val="none" w:sz="0" w:space="0" w:color="auto"/>
                <w:bottom w:val="none" w:sz="0" w:space="0" w:color="auto"/>
                <w:right w:val="none" w:sz="0" w:space="0" w:color="auto"/>
              </w:divBdr>
            </w:div>
          </w:divsChild>
        </w:div>
        <w:div w:id="561797797">
          <w:marLeft w:val="0"/>
          <w:marRight w:val="0"/>
          <w:marTop w:val="0"/>
          <w:marBottom w:val="0"/>
          <w:divBdr>
            <w:top w:val="none" w:sz="0" w:space="0" w:color="auto"/>
            <w:left w:val="none" w:sz="0" w:space="0" w:color="auto"/>
            <w:bottom w:val="none" w:sz="0" w:space="0" w:color="auto"/>
            <w:right w:val="none" w:sz="0" w:space="0" w:color="auto"/>
          </w:divBdr>
          <w:divsChild>
            <w:div w:id="1240212810">
              <w:marLeft w:val="0"/>
              <w:marRight w:val="0"/>
              <w:marTop w:val="240"/>
              <w:marBottom w:val="240"/>
              <w:divBdr>
                <w:top w:val="none" w:sz="0" w:space="0" w:color="auto"/>
                <w:left w:val="none" w:sz="0" w:space="0" w:color="auto"/>
                <w:bottom w:val="none" w:sz="0" w:space="0" w:color="auto"/>
                <w:right w:val="none" w:sz="0" w:space="0" w:color="auto"/>
              </w:divBdr>
            </w:div>
          </w:divsChild>
        </w:div>
        <w:div w:id="1155031276">
          <w:marLeft w:val="0"/>
          <w:marRight w:val="0"/>
          <w:marTop w:val="0"/>
          <w:marBottom w:val="0"/>
          <w:divBdr>
            <w:top w:val="none" w:sz="0" w:space="0" w:color="auto"/>
            <w:left w:val="none" w:sz="0" w:space="0" w:color="auto"/>
            <w:bottom w:val="none" w:sz="0" w:space="0" w:color="auto"/>
            <w:right w:val="none" w:sz="0" w:space="0" w:color="auto"/>
          </w:divBdr>
          <w:divsChild>
            <w:div w:id="138501003">
              <w:marLeft w:val="0"/>
              <w:marRight w:val="0"/>
              <w:marTop w:val="240"/>
              <w:marBottom w:val="240"/>
              <w:divBdr>
                <w:top w:val="none" w:sz="0" w:space="0" w:color="auto"/>
                <w:left w:val="none" w:sz="0" w:space="0" w:color="auto"/>
                <w:bottom w:val="none" w:sz="0" w:space="0" w:color="auto"/>
                <w:right w:val="none" w:sz="0" w:space="0" w:color="auto"/>
              </w:divBdr>
            </w:div>
            <w:div w:id="1982806634">
              <w:marLeft w:val="0"/>
              <w:marRight w:val="0"/>
              <w:marTop w:val="0"/>
              <w:marBottom w:val="0"/>
              <w:divBdr>
                <w:top w:val="none" w:sz="0" w:space="0" w:color="auto"/>
                <w:left w:val="none" w:sz="0" w:space="0" w:color="auto"/>
                <w:bottom w:val="none" w:sz="0" w:space="0" w:color="auto"/>
                <w:right w:val="none" w:sz="0" w:space="0" w:color="auto"/>
              </w:divBdr>
            </w:div>
            <w:div w:id="358429758">
              <w:marLeft w:val="0"/>
              <w:marRight w:val="0"/>
              <w:marTop w:val="0"/>
              <w:marBottom w:val="0"/>
              <w:divBdr>
                <w:top w:val="none" w:sz="0" w:space="0" w:color="auto"/>
                <w:left w:val="none" w:sz="0" w:space="0" w:color="auto"/>
                <w:bottom w:val="none" w:sz="0" w:space="0" w:color="auto"/>
                <w:right w:val="none" w:sz="0" w:space="0" w:color="auto"/>
              </w:divBdr>
            </w:div>
            <w:div w:id="1012757307">
              <w:marLeft w:val="0"/>
              <w:marRight w:val="0"/>
              <w:marTop w:val="0"/>
              <w:marBottom w:val="0"/>
              <w:divBdr>
                <w:top w:val="none" w:sz="0" w:space="0" w:color="auto"/>
                <w:left w:val="none" w:sz="0" w:space="0" w:color="auto"/>
                <w:bottom w:val="none" w:sz="0" w:space="0" w:color="auto"/>
                <w:right w:val="none" w:sz="0" w:space="0" w:color="auto"/>
              </w:divBdr>
            </w:div>
            <w:div w:id="1383671745">
              <w:marLeft w:val="0"/>
              <w:marRight w:val="0"/>
              <w:marTop w:val="0"/>
              <w:marBottom w:val="0"/>
              <w:divBdr>
                <w:top w:val="none" w:sz="0" w:space="0" w:color="auto"/>
                <w:left w:val="none" w:sz="0" w:space="0" w:color="auto"/>
                <w:bottom w:val="none" w:sz="0" w:space="0" w:color="auto"/>
                <w:right w:val="none" w:sz="0" w:space="0" w:color="auto"/>
              </w:divBdr>
            </w:div>
            <w:div w:id="620109604">
              <w:marLeft w:val="0"/>
              <w:marRight w:val="0"/>
              <w:marTop w:val="0"/>
              <w:marBottom w:val="0"/>
              <w:divBdr>
                <w:top w:val="none" w:sz="0" w:space="0" w:color="auto"/>
                <w:left w:val="none" w:sz="0" w:space="0" w:color="auto"/>
                <w:bottom w:val="none" w:sz="0" w:space="0" w:color="auto"/>
                <w:right w:val="none" w:sz="0" w:space="0" w:color="auto"/>
              </w:divBdr>
              <w:divsChild>
                <w:div w:id="64720037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48537971">
          <w:marLeft w:val="0"/>
          <w:marRight w:val="0"/>
          <w:marTop w:val="0"/>
          <w:marBottom w:val="0"/>
          <w:divBdr>
            <w:top w:val="none" w:sz="0" w:space="0" w:color="auto"/>
            <w:left w:val="none" w:sz="0" w:space="0" w:color="auto"/>
            <w:bottom w:val="none" w:sz="0" w:space="0" w:color="auto"/>
            <w:right w:val="none" w:sz="0" w:space="0" w:color="auto"/>
          </w:divBdr>
        </w:div>
        <w:div w:id="1406368462">
          <w:marLeft w:val="0"/>
          <w:marRight w:val="0"/>
          <w:marTop w:val="0"/>
          <w:marBottom w:val="0"/>
          <w:divBdr>
            <w:top w:val="none" w:sz="0" w:space="0" w:color="auto"/>
            <w:left w:val="none" w:sz="0" w:space="0" w:color="auto"/>
            <w:bottom w:val="none" w:sz="0" w:space="0" w:color="auto"/>
            <w:right w:val="none" w:sz="0" w:space="0" w:color="auto"/>
          </w:divBdr>
          <w:divsChild>
            <w:div w:id="163232788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607882025">
      <w:bodyDiv w:val="1"/>
      <w:marLeft w:val="0"/>
      <w:marRight w:val="0"/>
      <w:marTop w:val="0"/>
      <w:marBottom w:val="0"/>
      <w:divBdr>
        <w:top w:val="none" w:sz="0" w:space="0" w:color="auto"/>
        <w:left w:val="none" w:sz="0" w:space="0" w:color="auto"/>
        <w:bottom w:val="none" w:sz="0" w:space="0" w:color="auto"/>
        <w:right w:val="none" w:sz="0" w:space="0" w:color="auto"/>
      </w:divBdr>
      <w:divsChild>
        <w:div w:id="537203211">
          <w:marLeft w:val="0"/>
          <w:marRight w:val="0"/>
          <w:marTop w:val="240"/>
          <w:marBottom w:val="240"/>
          <w:divBdr>
            <w:top w:val="none" w:sz="0" w:space="0" w:color="auto"/>
            <w:left w:val="none" w:sz="0" w:space="0" w:color="auto"/>
            <w:bottom w:val="none" w:sz="0" w:space="0" w:color="auto"/>
            <w:right w:val="none" w:sz="0" w:space="0" w:color="auto"/>
          </w:divBdr>
        </w:div>
        <w:div w:id="1208908422">
          <w:marLeft w:val="0"/>
          <w:marRight w:val="0"/>
          <w:marTop w:val="240"/>
          <w:marBottom w:val="240"/>
          <w:divBdr>
            <w:top w:val="none" w:sz="0" w:space="0" w:color="auto"/>
            <w:left w:val="none" w:sz="0" w:space="0" w:color="auto"/>
            <w:bottom w:val="none" w:sz="0" w:space="0" w:color="auto"/>
            <w:right w:val="none" w:sz="0" w:space="0" w:color="auto"/>
          </w:divBdr>
        </w:div>
        <w:div w:id="401028554">
          <w:marLeft w:val="0"/>
          <w:marRight w:val="0"/>
          <w:marTop w:val="0"/>
          <w:marBottom w:val="0"/>
          <w:divBdr>
            <w:top w:val="none" w:sz="0" w:space="0" w:color="auto"/>
            <w:left w:val="none" w:sz="0" w:space="0" w:color="auto"/>
            <w:bottom w:val="none" w:sz="0" w:space="0" w:color="auto"/>
            <w:right w:val="none" w:sz="0" w:space="0" w:color="auto"/>
          </w:divBdr>
          <w:divsChild>
            <w:div w:id="1437017744">
              <w:marLeft w:val="0"/>
              <w:marRight w:val="0"/>
              <w:marTop w:val="0"/>
              <w:marBottom w:val="0"/>
              <w:divBdr>
                <w:top w:val="none" w:sz="0" w:space="0" w:color="auto"/>
                <w:left w:val="none" w:sz="0" w:space="0" w:color="auto"/>
                <w:bottom w:val="none" w:sz="0" w:space="0" w:color="auto"/>
                <w:right w:val="none" w:sz="0" w:space="0" w:color="auto"/>
              </w:divBdr>
              <w:divsChild>
                <w:div w:id="581258075">
                  <w:marLeft w:val="0"/>
                  <w:marRight w:val="0"/>
                  <w:marTop w:val="240"/>
                  <w:marBottom w:val="240"/>
                  <w:divBdr>
                    <w:top w:val="none" w:sz="0" w:space="0" w:color="auto"/>
                    <w:left w:val="none" w:sz="0" w:space="0" w:color="auto"/>
                    <w:bottom w:val="none" w:sz="0" w:space="0" w:color="auto"/>
                    <w:right w:val="none" w:sz="0" w:space="0" w:color="auto"/>
                  </w:divBdr>
                </w:div>
                <w:div w:id="177082464">
                  <w:marLeft w:val="0"/>
                  <w:marRight w:val="0"/>
                  <w:marTop w:val="0"/>
                  <w:marBottom w:val="0"/>
                  <w:divBdr>
                    <w:top w:val="none" w:sz="0" w:space="0" w:color="auto"/>
                    <w:left w:val="none" w:sz="0" w:space="0" w:color="auto"/>
                    <w:bottom w:val="none" w:sz="0" w:space="0" w:color="auto"/>
                    <w:right w:val="none" w:sz="0" w:space="0" w:color="auto"/>
                  </w:divBdr>
                </w:div>
                <w:div w:id="1039552520">
                  <w:marLeft w:val="0"/>
                  <w:marRight w:val="0"/>
                  <w:marTop w:val="0"/>
                  <w:marBottom w:val="0"/>
                  <w:divBdr>
                    <w:top w:val="none" w:sz="0" w:space="0" w:color="auto"/>
                    <w:left w:val="none" w:sz="0" w:space="0" w:color="auto"/>
                    <w:bottom w:val="none" w:sz="0" w:space="0" w:color="auto"/>
                    <w:right w:val="none" w:sz="0" w:space="0" w:color="auto"/>
                  </w:divBdr>
                </w:div>
              </w:divsChild>
            </w:div>
            <w:div w:id="1691107728">
              <w:marLeft w:val="0"/>
              <w:marRight w:val="0"/>
              <w:marTop w:val="0"/>
              <w:marBottom w:val="0"/>
              <w:divBdr>
                <w:top w:val="none" w:sz="0" w:space="0" w:color="auto"/>
                <w:left w:val="none" w:sz="0" w:space="0" w:color="auto"/>
                <w:bottom w:val="none" w:sz="0" w:space="0" w:color="auto"/>
                <w:right w:val="none" w:sz="0" w:space="0" w:color="auto"/>
              </w:divBdr>
              <w:divsChild>
                <w:div w:id="1679306437">
                  <w:marLeft w:val="0"/>
                  <w:marRight w:val="0"/>
                  <w:marTop w:val="240"/>
                  <w:marBottom w:val="240"/>
                  <w:divBdr>
                    <w:top w:val="none" w:sz="0" w:space="0" w:color="auto"/>
                    <w:left w:val="none" w:sz="0" w:space="0" w:color="auto"/>
                    <w:bottom w:val="none" w:sz="0" w:space="0" w:color="auto"/>
                    <w:right w:val="none" w:sz="0" w:space="0" w:color="auto"/>
                  </w:divBdr>
                </w:div>
                <w:div w:id="1419016109">
                  <w:marLeft w:val="0"/>
                  <w:marRight w:val="0"/>
                  <w:marTop w:val="0"/>
                  <w:marBottom w:val="0"/>
                  <w:divBdr>
                    <w:top w:val="none" w:sz="0" w:space="0" w:color="auto"/>
                    <w:left w:val="none" w:sz="0" w:space="0" w:color="auto"/>
                    <w:bottom w:val="none" w:sz="0" w:space="0" w:color="auto"/>
                    <w:right w:val="none" w:sz="0" w:space="0" w:color="auto"/>
                  </w:divBdr>
                </w:div>
                <w:div w:id="1141078389">
                  <w:marLeft w:val="0"/>
                  <w:marRight w:val="0"/>
                  <w:marTop w:val="0"/>
                  <w:marBottom w:val="0"/>
                  <w:divBdr>
                    <w:top w:val="none" w:sz="0" w:space="0" w:color="auto"/>
                    <w:left w:val="none" w:sz="0" w:space="0" w:color="auto"/>
                    <w:bottom w:val="none" w:sz="0" w:space="0" w:color="auto"/>
                    <w:right w:val="none" w:sz="0" w:space="0" w:color="auto"/>
                  </w:divBdr>
                </w:div>
                <w:div w:id="631374110">
                  <w:marLeft w:val="0"/>
                  <w:marRight w:val="0"/>
                  <w:marTop w:val="0"/>
                  <w:marBottom w:val="0"/>
                  <w:divBdr>
                    <w:top w:val="none" w:sz="0" w:space="0" w:color="auto"/>
                    <w:left w:val="none" w:sz="0" w:space="0" w:color="auto"/>
                    <w:bottom w:val="none" w:sz="0" w:space="0" w:color="auto"/>
                    <w:right w:val="none" w:sz="0" w:space="0" w:color="auto"/>
                  </w:divBdr>
                </w:div>
              </w:divsChild>
            </w:div>
            <w:div w:id="1399091008">
              <w:marLeft w:val="0"/>
              <w:marRight w:val="0"/>
              <w:marTop w:val="0"/>
              <w:marBottom w:val="0"/>
              <w:divBdr>
                <w:top w:val="none" w:sz="0" w:space="0" w:color="auto"/>
                <w:left w:val="none" w:sz="0" w:space="0" w:color="auto"/>
                <w:bottom w:val="none" w:sz="0" w:space="0" w:color="auto"/>
                <w:right w:val="none" w:sz="0" w:space="0" w:color="auto"/>
              </w:divBdr>
              <w:divsChild>
                <w:div w:id="985476697">
                  <w:marLeft w:val="0"/>
                  <w:marRight w:val="0"/>
                  <w:marTop w:val="240"/>
                  <w:marBottom w:val="240"/>
                  <w:divBdr>
                    <w:top w:val="none" w:sz="0" w:space="0" w:color="auto"/>
                    <w:left w:val="none" w:sz="0" w:space="0" w:color="auto"/>
                    <w:bottom w:val="none" w:sz="0" w:space="0" w:color="auto"/>
                    <w:right w:val="none" w:sz="0" w:space="0" w:color="auto"/>
                  </w:divBdr>
                </w:div>
                <w:div w:id="632096895">
                  <w:marLeft w:val="0"/>
                  <w:marRight w:val="0"/>
                  <w:marTop w:val="0"/>
                  <w:marBottom w:val="0"/>
                  <w:divBdr>
                    <w:top w:val="none" w:sz="0" w:space="0" w:color="auto"/>
                    <w:left w:val="none" w:sz="0" w:space="0" w:color="auto"/>
                    <w:bottom w:val="none" w:sz="0" w:space="0" w:color="auto"/>
                    <w:right w:val="none" w:sz="0" w:space="0" w:color="auto"/>
                  </w:divBdr>
                </w:div>
                <w:div w:id="2123452844">
                  <w:marLeft w:val="0"/>
                  <w:marRight w:val="0"/>
                  <w:marTop w:val="0"/>
                  <w:marBottom w:val="0"/>
                  <w:divBdr>
                    <w:top w:val="none" w:sz="0" w:space="0" w:color="auto"/>
                    <w:left w:val="none" w:sz="0" w:space="0" w:color="auto"/>
                    <w:bottom w:val="none" w:sz="0" w:space="0" w:color="auto"/>
                    <w:right w:val="none" w:sz="0" w:space="0" w:color="auto"/>
                  </w:divBdr>
                </w:div>
              </w:divsChild>
            </w:div>
            <w:div w:id="1503550848">
              <w:marLeft w:val="0"/>
              <w:marRight w:val="0"/>
              <w:marTop w:val="0"/>
              <w:marBottom w:val="0"/>
              <w:divBdr>
                <w:top w:val="none" w:sz="0" w:space="0" w:color="auto"/>
                <w:left w:val="none" w:sz="0" w:space="0" w:color="auto"/>
                <w:bottom w:val="none" w:sz="0" w:space="0" w:color="auto"/>
                <w:right w:val="none" w:sz="0" w:space="0" w:color="auto"/>
              </w:divBdr>
              <w:divsChild>
                <w:div w:id="90200757">
                  <w:marLeft w:val="0"/>
                  <w:marRight w:val="0"/>
                  <w:marTop w:val="240"/>
                  <w:marBottom w:val="240"/>
                  <w:divBdr>
                    <w:top w:val="none" w:sz="0" w:space="0" w:color="auto"/>
                    <w:left w:val="none" w:sz="0" w:space="0" w:color="auto"/>
                    <w:bottom w:val="none" w:sz="0" w:space="0" w:color="auto"/>
                    <w:right w:val="none" w:sz="0" w:space="0" w:color="auto"/>
                  </w:divBdr>
                </w:div>
                <w:div w:id="1850634026">
                  <w:marLeft w:val="0"/>
                  <w:marRight w:val="0"/>
                  <w:marTop w:val="0"/>
                  <w:marBottom w:val="0"/>
                  <w:divBdr>
                    <w:top w:val="none" w:sz="0" w:space="0" w:color="auto"/>
                    <w:left w:val="none" w:sz="0" w:space="0" w:color="auto"/>
                    <w:bottom w:val="none" w:sz="0" w:space="0" w:color="auto"/>
                    <w:right w:val="none" w:sz="0" w:space="0" w:color="auto"/>
                  </w:divBdr>
                </w:div>
                <w:div w:id="1377201370">
                  <w:marLeft w:val="0"/>
                  <w:marRight w:val="0"/>
                  <w:marTop w:val="0"/>
                  <w:marBottom w:val="0"/>
                  <w:divBdr>
                    <w:top w:val="none" w:sz="0" w:space="0" w:color="auto"/>
                    <w:left w:val="none" w:sz="0" w:space="0" w:color="auto"/>
                    <w:bottom w:val="none" w:sz="0" w:space="0" w:color="auto"/>
                    <w:right w:val="none" w:sz="0" w:space="0" w:color="auto"/>
                  </w:divBdr>
                </w:div>
                <w:div w:id="317029370">
                  <w:marLeft w:val="0"/>
                  <w:marRight w:val="0"/>
                  <w:marTop w:val="0"/>
                  <w:marBottom w:val="0"/>
                  <w:divBdr>
                    <w:top w:val="none" w:sz="0" w:space="0" w:color="auto"/>
                    <w:left w:val="none" w:sz="0" w:space="0" w:color="auto"/>
                    <w:bottom w:val="none" w:sz="0" w:space="0" w:color="auto"/>
                    <w:right w:val="none" w:sz="0" w:space="0" w:color="auto"/>
                  </w:divBdr>
                </w:div>
                <w:div w:id="1595700799">
                  <w:marLeft w:val="0"/>
                  <w:marRight w:val="0"/>
                  <w:marTop w:val="0"/>
                  <w:marBottom w:val="0"/>
                  <w:divBdr>
                    <w:top w:val="none" w:sz="0" w:space="0" w:color="auto"/>
                    <w:left w:val="none" w:sz="0" w:space="0" w:color="auto"/>
                    <w:bottom w:val="none" w:sz="0" w:space="0" w:color="auto"/>
                    <w:right w:val="none" w:sz="0" w:space="0" w:color="auto"/>
                  </w:divBdr>
                </w:div>
                <w:div w:id="1840347119">
                  <w:marLeft w:val="0"/>
                  <w:marRight w:val="0"/>
                  <w:marTop w:val="0"/>
                  <w:marBottom w:val="0"/>
                  <w:divBdr>
                    <w:top w:val="none" w:sz="0" w:space="0" w:color="auto"/>
                    <w:left w:val="none" w:sz="0" w:space="0" w:color="auto"/>
                    <w:bottom w:val="none" w:sz="0" w:space="0" w:color="auto"/>
                    <w:right w:val="none" w:sz="0" w:space="0" w:color="auto"/>
                  </w:divBdr>
                </w:div>
                <w:div w:id="1158157876">
                  <w:marLeft w:val="0"/>
                  <w:marRight w:val="0"/>
                  <w:marTop w:val="0"/>
                  <w:marBottom w:val="0"/>
                  <w:divBdr>
                    <w:top w:val="none" w:sz="0" w:space="0" w:color="auto"/>
                    <w:left w:val="none" w:sz="0" w:space="0" w:color="auto"/>
                    <w:bottom w:val="none" w:sz="0" w:space="0" w:color="auto"/>
                    <w:right w:val="none" w:sz="0" w:space="0" w:color="auto"/>
                  </w:divBdr>
                </w:div>
                <w:div w:id="1318729645">
                  <w:marLeft w:val="0"/>
                  <w:marRight w:val="0"/>
                  <w:marTop w:val="0"/>
                  <w:marBottom w:val="0"/>
                  <w:divBdr>
                    <w:top w:val="none" w:sz="0" w:space="0" w:color="auto"/>
                    <w:left w:val="none" w:sz="0" w:space="0" w:color="auto"/>
                    <w:bottom w:val="none" w:sz="0" w:space="0" w:color="auto"/>
                    <w:right w:val="none" w:sz="0" w:space="0" w:color="auto"/>
                  </w:divBdr>
                </w:div>
                <w:div w:id="1919440375">
                  <w:marLeft w:val="0"/>
                  <w:marRight w:val="0"/>
                  <w:marTop w:val="0"/>
                  <w:marBottom w:val="0"/>
                  <w:divBdr>
                    <w:top w:val="none" w:sz="0" w:space="0" w:color="auto"/>
                    <w:left w:val="none" w:sz="0" w:space="0" w:color="auto"/>
                    <w:bottom w:val="none" w:sz="0" w:space="0" w:color="auto"/>
                    <w:right w:val="none" w:sz="0" w:space="0" w:color="auto"/>
                  </w:divBdr>
                </w:div>
                <w:div w:id="2130661997">
                  <w:marLeft w:val="0"/>
                  <w:marRight w:val="0"/>
                  <w:marTop w:val="0"/>
                  <w:marBottom w:val="0"/>
                  <w:divBdr>
                    <w:top w:val="none" w:sz="0" w:space="0" w:color="auto"/>
                    <w:left w:val="none" w:sz="0" w:space="0" w:color="auto"/>
                    <w:bottom w:val="none" w:sz="0" w:space="0" w:color="auto"/>
                    <w:right w:val="none" w:sz="0" w:space="0" w:color="auto"/>
                  </w:divBdr>
                </w:div>
                <w:div w:id="1238249321">
                  <w:marLeft w:val="0"/>
                  <w:marRight w:val="0"/>
                  <w:marTop w:val="0"/>
                  <w:marBottom w:val="0"/>
                  <w:divBdr>
                    <w:top w:val="none" w:sz="0" w:space="0" w:color="auto"/>
                    <w:left w:val="none" w:sz="0" w:space="0" w:color="auto"/>
                    <w:bottom w:val="none" w:sz="0" w:space="0" w:color="auto"/>
                    <w:right w:val="none" w:sz="0" w:space="0" w:color="auto"/>
                  </w:divBdr>
                </w:div>
              </w:divsChild>
            </w:div>
            <w:div w:id="1688174074">
              <w:marLeft w:val="0"/>
              <w:marRight w:val="0"/>
              <w:marTop w:val="0"/>
              <w:marBottom w:val="0"/>
              <w:divBdr>
                <w:top w:val="none" w:sz="0" w:space="0" w:color="auto"/>
                <w:left w:val="none" w:sz="0" w:space="0" w:color="auto"/>
                <w:bottom w:val="none" w:sz="0" w:space="0" w:color="auto"/>
                <w:right w:val="none" w:sz="0" w:space="0" w:color="auto"/>
              </w:divBdr>
              <w:divsChild>
                <w:div w:id="700743135">
                  <w:marLeft w:val="0"/>
                  <w:marRight w:val="0"/>
                  <w:marTop w:val="240"/>
                  <w:marBottom w:val="240"/>
                  <w:divBdr>
                    <w:top w:val="none" w:sz="0" w:space="0" w:color="auto"/>
                    <w:left w:val="none" w:sz="0" w:space="0" w:color="auto"/>
                    <w:bottom w:val="none" w:sz="0" w:space="0" w:color="auto"/>
                    <w:right w:val="none" w:sz="0" w:space="0" w:color="auto"/>
                  </w:divBdr>
                </w:div>
                <w:div w:id="348260169">
                  <w:marLeft w:val="0"/>
                  <w:marRight w:val="0"/>
                  <w:marTop w:val="0"/>
                  <w:marBottom w:val="0"/>
                  <w:divBdr>
                    <w:top w:val="none" w:sz="0" w:space="0" w:color="auto"/>
                    <w:left w:val="none" w:sz="0" w:space="0" w:color="auto"/>
                    <w:bottom w:val="none" w:sz="0" w:space="0" w:color="auto"/>
                    <w:right w:val="none" w:sz="0" w:space="0" w:color="auto"/>
                  </w:divBdr>
                  <w:divsChild>
                    <w:div w:id="1956711199">
                      <w:marLeft w:val="0"/>
                      <w:marRight w:val="0"/>
                      <w:marTop w:val="240"/>
                      <w:marBottom w:val="240"/>
                      <w:divBdr>
                        <w:top w:val="none" w:sz="0" w:space="0" w:color="auto"/>
                        <w:left w:val="none" w:sz="0" w:space="0" w:color="auto"/>
                        <w:bottom w:val="none" w:sz="0" w:space="0" w:color="auto"/>
                        <w:right w:val="none" w:sz="0" w:space="0" w:color="auto"/>
                      </w:divBdr>
                    </w:div>
                    <w:div w:id="649747793">
                      <w:marLeft w:val="0"/>
                      <w:marRight w:val="0"/>
                      <w:marTop w:val="240"/>
                      <w:marBottom w:val="240"/>
                      <w:divBdr>
                        <w:top w:val="none" w:sz="0" w:space="0" w:color="auto"/>
                        <w:left w:val="none" w:sz="0" w:space="0" w:color="auto"/>
                        <w:bottom w:val="none" w:sz="0" w:space="0" w:color="auto"/>
                        <w:right w:val="none" w:sz="0" w:space="0" w:color="auto"/>
                      </w:divBdr>
                    </w:div>
                  </w:divsChild>
                </w:div>
                <w:div w:id="1403067089">
                  <w:marLeft w:val="0"/>
                  <w:marRight w:val="0"/>
                  <w:marTop w:val="0"/>
                  <w:marBottom w:val="0"/>
                  <w:divBdr>
                    <w:top w:val="none" w:sz="0" w:space="0" w:color="auto"/>
                    <w:left w:val="none" w:sz="0" w:space="0" w:color="auto"/>
                    <w:bottom w:val="none" w:sz="0" w:space="0" w:color="auto"/>
                    <w:right w:val="none" w:sz="0" w:space="0" w:color="auto"/>
                  </w:divBdr>
                  <w:divsChild>
                    <w:div w:id="2043362941">
                      <w:marLeft w:val="0"/>
                      <w:marRight w:val="0"/>
                      <w:marTop w:val="240"/>
                      <w:marBottom w:val="240"/>
                      <w:divBdr>
                        <w:top w:val="none" w:sz="0" w:space="0" w:color="auto"/>
                        <w:left w:val="none" w:sz="0" w:space="0" w:color="auto"/>
                        <w:bottom w:val="none" w:sz="0" w:space="0" w:color="auto"/>
                        <w:right w:val="none" w:sz="0" w:space="0" w:color="auto"/>
                      </w:divBdr>
                    </w:div>
                  </w:divsChild>
                </w:div>
                <w:div w:id="1291667845">
                  <w:marLeft w:val="0"/>
                  <w:marRight w:val="0"/>
                  <w:marTop w:val="0"/>
                  <w:marBottom w:val="0"/>
                  <w:divBdr>
                    <w:top w:val="none" w:sz="0" w:space="0" w:color="auto"/>
                    <w:left w:val="none" w:sz="0" w:space="0" w:color="auto"/>
                    <w:bottom w:val="none" w:sz="0" w:space="0" w:color="auto"/>
                    <w:right w:val="none" w:sz="0" w:space="0" w:color="auto"/>
                  </w:divBdr>
                  <w:divsChild>
                    <w:div w:id="1629626225">
                      <w:marLeft w:val="0"/>
                      <w:marRight w:val="0"/>
                      <w:marTop w:val="240"/>
                      <w:marBottom w:val="240"/>
                      <w:divBdr>
                        <w:top w:val="none" w:sz="0" w:space="0" w:color="auto"/>
                        <w:left w:val="none" w:sz="0" w:space="0" w:color="auto"/>
                        <w:bottom w:val="none" w:sz="0" w:space="0" w:color="auto"/>
                        <w:right w:val="none" w:sz="0" w:space="0" w:color="auto"/>
                      </w:divBdr>
                    </w:div>
                  </w:divsChild>
                </w:div>
                <w:div w:id="139347613">
                  <w:marLeft w:val="0"/>
                  <w:marRight w:val="0"/>
                  <w:marTop w:val="0"/>
                  <w:marBottom w:val="0"/>
                  <w:divBdr>
                    <w:top w:val="none" w:sz="0" w:space="0" w:color="auto"/>
                    <w:left w:val="none" w:sz="0" w:space="0" w:color="auto"/>
                    <w:bottom w:val="none" w:sz="0" w:space="0" w:color="auto"/>
                    <w:right w:val="none" w:sz="0" w:space="0" w:color="auto"/>
                  </w:divBdr>
                </w:div>
                <w:div w:id="425997524">
                  <w:marLeft w:val="0"/>
                  <w:marRight w:val="0"/>
                  <w:marTop w:val="0"/>
                  <w:marBottom w:val="0"/>
                  <w:divBdr>
                    <w:top w:val="none" w:sz="0" w:space="0" w:color="auto"/>
                    <w:left w:val="none" w:sz="0" w:space="0" w:color="auto"/>
                    <w:bottom w:val="none" w:sz="0" w:space="0" w:color="auto"/>
                    <w:right w:val="none" w:sz="0" w:space="0" w:color="auto"/>
                  </w:divBdr>
                </w:div>
                <w:div w:id="140702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208298">
          <w:marLeft w:val="0"/>
          <w:marRight w:val="0"/>
          <w:marTop w:val="0"/>
          <w:marBottom w:val="0"/>
          <w:divBdr>
            <w:top w:val="none" w:sz="0" w:space="0" w:color="auto"/>
            <w:left w:val="none" w:sz="0" w:space="0" w:color="auto"/>
            <w:bottom w:val="none" w:sz="0" w:space="0" w:color="auto"/>
            <w:right w:val="none" w:sz="0" w:space="0" w:color="auto"/>
          </w:divBdr>
          <w:divsChild>
            <w:div w:id="559633663">
              <w:marLeft w:val="0"/>
              <w:marRight w:val="0"/>
              <w:marTop w:val="0"/>
              <w:marBottom w:val="0"/>
              <w:divBdr>
                <w:top w:val="none" w:sz="0" w:space="0" w:color="auto"/>
                <w:left w:val="none" w:sz="0" w:space="0" w:color="auto"/>
                <w:bottom w:val="none" w:sz="0" w:space="0" w:color="auto"/>
                <w:right w:val="none" w:sz="0" w:space="0" w:color="auto"/>
              </w:divBdr>
              <w:divsChild>
                <w:div w:id="316152475">
                  <w:marLeft w:val="0"/>
                  <w:marRight w:val="0"/>
                  <w:marTop w:val="240"/>
                  <w:marBottom w:val="240"/>
                  <w:divBdr>
                    <w:top w:val="none" w:sz="0" w:space="0" w:color="auto"/>
                    <w:left w:val="none" w:sz="0" w:space="0" w:color="auto"/>
                    <w:bottom w:val="none" w:sz="0" w:space="0" w:color="auto"/>
                    <w:right w:val="none" w:sz="0" w:space="0" w:color="auto"/>
                  </w:divBdr>
                </w:div>
                <w:div w:id="1063140868">
                  <w:marLeft w:val="0"/>
                  <w:marRight w:val="0"/>
                  <w:marTop w:val="0"/>
                  <w:marBottom w:val="0"/>
                  <w:divBdr>
                    <w:top w:val="none" w:sz="0" w:space="0" w:color="auto"/>
                    <w:left w:val="none" w:sz="0" w:space="0" w:color="auto"/>
                    <w:bottom w:val="none" w:sz="0" w:space="0" w:color="auto"/>
                    <w:right w:val="none" w:sz="0" w:space="0" w:color="auto"/>
                  </w:divBdr>
                </w:div>
                <w:div w:id="655189790">
                  <w:marLeft w:val="0"/>
                  <w:marRight w:val="0"/>
                  <w:marTop w:val="0"/>
                  <w:marBottom w:val="0"/>
                  <w:divBdr>
                    <w:top w:val="none" w:sz="0" w:space="0" w:color="auto"/>
                    <w:left w:val="none" w:sz="0" w:space="0" w:color="auto"/>
                    <w:bottom w:val="none" w:sz="0" w:space="0" w:color="auto"/>
                    <w:right w:val="none" w:sz="0" w:space="0" w:color="auto"/>
                  </w:divBdr>
                </w:div>
                <w:div w:id="153494454">
                  <w:marLeft w:val="0"/>
                  <w:marRight w:val="0"/>
                  <w:marTop w:val="0"/>
                  <w:marBottom w:val="0"/>
                  <w:divBdr>
                    <w:top w:val="none" w:sz="0" w:space="0" w:color="auto"/>
                    <w:left w:val="none" w:sz="0" w:space="0" w:color="auto"/>
                    <w:bottom w:val="none" w:sz="0" w:space="0" w:color="auto"/>
                    <w:right w:val="none" w:sz="0" w:space="0" w:color="auto"/>
                  </w:divBdr>
                </w:div>
              </w:divsChild>
            </w:div>
            <w:div w:id="766115952">
              <w:marLeft w:val="0"/>
              <w:marRight w:val="0"/>
              <w:marTop w:val="0"/>
              <w:marBottom w:val="0"/>
              <w:divBdr>
                <w:top w:val="none" w:sz="0" w:space="0" w:color="auto"/>
                <w:left w:val="none" w:sz="0" w:space="0" w:color="auto"/>
                <w:bottom w:val="none" w:sz="0" w:space="0" w:color="auto"/>
                <w:right w:val="none" w:sz="0" w:space="0" w:color="auto"/>
              </w:divBdr>
              <w:divsChild>
                <w:div w:id="1780026621">
                  <w:marLeft w:val="0"/>
                  <w:marRight w:val="0"/>
                  <w:marTop w:val="240"/>
                  <w:marBottom w:val="240"/>
                  <w:divBdr>
                    <w:top w:val="none" w:sz="0" w:space="0" w:color="auto"/>
                    <w:left w:val="none" w:sz="0" w:space="0" w:color="auto"/>
                    <w:bottom w:val="none" w:sz="0" w:space="0" w:color="auto"/>
                    <w:right w:val="none" w:sz="0" w:space="0" w:color="auto"/>
                  </w:divBdr>
                </w:div>
                <w:div w:id="1281956376">
                  <w:marLeft w:val="0"/>
                  <w:marRight w:val="0"/>
                  <w:marTop w:val="0"/>
                  <w:marBottom w:val="0"/>
                  <w:divBdr>
                    <w:top w:val="none" w:sz="0" w:space="0" w:color="auto"/>
                    <w:left w:val="none" w:sz="0" w:space="0" w:color="auto"/>
                    <w:bottom w:val="none" w:sz="0" w:space="0" w:color="auto"/>
                    <w:right w:val="none" w:sz="0" w:space="0" w:color="auto"/>
                  </w:divBdr>
                </w:div>
                <w:div w:id="279186467">
                  <w:marLeft w:val="0"/>
                  <w:marRight w:val="0"/>
                  <w:marTop w:val="0"/>
                  <w:marBottom w:val="0"/>
                  <w:divBdr>
                    <w:top w:val="none" w:sz="0" w:space="0" w:color="auto"/>
                    <w:left w:val="none" w:sz="0" w:space="0" w:color="auto"/>
                    <w:bottom w:val="none" w:sz="0" w:space="0" w:color="auto"/>
                    <w:right w:val="none" w:sz="0" w:space="0" w:color="auto"/>
                  </w:divBdr>
                </w:div>
              </w:divsChild>
            </w:div>
            <w:div w:id="1383603843">
              <w:marLeft w:val="0"/>
              <w:marRight w:val="0"/>
              <w:marTop w:val="0"/>
              <w:marBottom w:val="0"/>
              <w:divBdr>
                <w:top w:val="none" w:sz="0" w:space="0" w:color="auto"/>
                <w:left w:val="none" w:sz="0" w:space="0" w:color="auto"/>
                <w:bottom w:val="none" w:sz="0" w:space="0" w:color="auto"/>
                <w:right w:val="none" w:sz="0" w:space="0" w:color="auto"/>
              </w:divBdr>
              <w:divsChild>
                <w:div w:id="1103182836">
                  <w:marLeft w:val="0"/>
                  <w:marRight w:val="0"/>
                  <w:marTop w:val="240"/>
                  <w:marBottom w:val="240"/>
                  <w:divBdr>
                    <w:top w:val="none" w:sz="0" w:space="0" w:color="auto"/>
                    <w:left w:val="none" w:sz="0" w:space="0" w:color="auto"/>
                    <w:bottom w:val="none" w:sz="0" w:space="0" w:color="auto"/>
                    <w:right w:val="none" w:sz="0" w:space="0" w:color="auto"/>
                  </w:divBdr>
                </w:div>
                <w:div w:id="859120347">
                  <w:marLeft w:val="0"/>
                  <w:marRight w:val="0"/>
                  <w:marTop w:val="0"/>
                  <w:marBottom w:val="0"/>
                  <w:divBdr>
                    <w:top w:val="none" w:sz="0" w:space="0" w:color="auto"/>
                    <w:left w:val="none" w:sz="0" w:space="0" w:color="auto"/>
                    <w:bottom w:val="none" w:sz="0" w:space="0" w:color="auto"/>
                    <w:right w:val="none" w:sz="0" w:space="0" w:color="auto"/>
                  </w:divBdr>
                  <w:divsChild>
                    <w:div w:id="497233060">
                      <w:marLeft w:val="0"/>
                      <w:marRight w:val="0"/>
                      <w:marTop w:val="0"/>
                      <w:marBottom w:val="0"/>
                      <w:divBdr>
                        <w:top w:val="none" w:sz="0" w:space="0" w:color="auto"/>
                        <w:left w:val="none" w:sz="0" w:space="0" w:color="auto"/>
                        <w:bottom w:val="none" w:sz="0" w:space="0" w:color="auto"/>
                        <w:right w:val="none" w:sz="0" w:space="0" w:color="auto"/>
                      </w:divBdr>
                    </w:div>
                    <w:div w:id="702823911">
                      <w:marLeft w:val="0"/>
                      <w:marRight w:val="0"/>
                      <w:marTop w:val="0"/>
                      <w:marBottom w:val="0"/>
                      <w:divBdr>
                        <w:top w:val="none" w:sz="0" w:space="0" w:color="auto"/>
                        <w:left w:val="none" w:sz="0" w:space="0" w:color="auto"/>
                        <w:bottom w:val="none" w:sz="0" w:space="0" w:color="auto"/>
                        <w:right w:val="none" w:sz="0" w:space="0" w:color="auto"/>
                      </w:divBdr>
                    </w:div>
                    <w:div w:id="1463496448">
                      <w:marLeft w:val="0"/>
                      <w:marRight w:val="0"/>
                      <w:marTop w:val="0"/>
                      <w:marBottom w:val="0"/>
                      <w:divBdr>
                        <w:top w:val="none" w:sz="0" w:space="0" w:color="auto"/>
                        <w:left w:val="none" w:sz="0" w:space="0" w:color="auto"/>
                        <w:bottom w:val="none" w:sz="0" w:space="0" w:color="auto"/>
                        <w:right w:val="none" w:sz="0" w:space="0" w:color="auto"/>
                      </w:divBdr>
                    </w:div>
                    <w:div w:id="1008140880">
                      <w:marLeft w:val="0"/>
                      <w:marRight w:val="0"/>
                      <w:marTop w:val="0"/>
                      <w:marBottom w:val="0"/>
                      <w:divBdr>
                        <w:top w:val="none" w:sz="0" w:space="0" w:color="auto"/>
                        <w:left w:val="none" w:sz="0" w:space="0" w:color="auto"/>
                        <w:bottom w:val="none" w:sz="0" w:space="0" w:color="auto"/>
                        <w:right w:val="none" w:sz="0" w:space="0" w:color="auto"/>
                      </w:divBdr>
                    </w:div>
                    <w:div w:id="1245843395">
                      <w:marLeft w:val="0"/>
                      <w:marRight w:val="0"/>
                      <w:marTop w:val="0"/>
                      <w:marBottom w:val="0"/>
                      <w:divBdr>
                        <w:top w:val="none" w:sz="0" w:space="0" w:color="auto"/>
                        <w:left w:val="none" w:sz="0" w:space="0" w:color="auto"/>
                        <w:bottom w:val="none" w:sz="0" w:space="0" w:color="auto"/>
                        <w:right w:val="none" w:sz="0" w:space="0" w:color="auto"/>
                      </w:divBdr>
                    </w:div>
                  </w:divsChild>
                </w:div>
                <w:div w:id="913467264">
                  <w:marLeft w:val="0"/>
                  <w:marRight w:val="0"/>
                  <w:marTop w:val="0"/>
                  <w:marBottom w:val="0"/>
                  <w:divBdr>
                    <w:top w:val="none" w:sz="0" w:space="0" w:color="auto"/>
                    <w:left w:val="none" w:sz="0" w:space="0" w:color="auto"/>
                    <w:bottom w:val="none" w:sz="0" w:space="0" w:color="auto"/>
                    <w:right w:val="none" w:sz="0" w:space="0" w:color="auto"/>
                  </w:divBdr>
                </w:div>
              </w:divsChild>
            </w:div>
            <w:div w:id="454715664">
              <w:marLeft w:val="0"/>
              <w:marRight w:val="0"/>
              <w:marTop w:val="0"/>
              <w:marBottom w:val="0"/>
              <w:divBdr>
                <w:top w:val="none" w:sz="0" w:space="0" w:color="auto"/>
                <w:left w:val="none" w:sz="0" w:space="0" w:color="auto"/>
                <w:bottom w:val="none" w:sz="0" w:space="0" w:color="auto"/>
                <w:right w:val="none" w:sz="0" w:space="0" w:color="auto"/>
              </w:divBdr>
              <w:divsChild>
                <w:div w:id="134760702">
                  <w:marLeft w:val="0"/>
                  <w:marRight w:val="0"/>
                  <w:marTop w:val="240"/>
                  <w:marBottom w:val="240"/>
                  <w:divBdr>
                    <w:top w:val="none" w:sz="0" w:space="0" w:color="auto"/>
                    <w:left w:val="none" w:sz="0" w:space="0" w:color="auto"/>
                    <w:bottom w:val="none" w:sz="0" w:space="0" w:color="auto"/>
                    <w:right w:val="none" w:sz="0" w:space="0" w:color="auto"/>
                  </w:divBdr>
                </w:div>
                <w:div w:id="1509523209">
                  <w:marLeft w:val="0"/>
                  <w:marRight w:val="0"/>
                  <w:marTop w:val="0"/>
                  <w:marBottom w:val="0"/>
                  <w:divBdr>
                    <w:top w:val="none" w:sz="0" w:space="0" w:color="auto"/>
                    <w:left w:val="none" w:sz="0" w:space="0" w:color="auto"/>
                    <w:bottom w:val="none" w:sz="0" w:space="0" w:color="auto"/>
                    <w:right w:val="none" w:sz="0" w:space="0" w:color="auto"/>
                  </w:divBdr>
                  <w:divsChild>
                    <w:div w:id="1308820442">
                      <w:marLeft w:val="0"/>
                      <w:marRight w:val="0"/>
                      <w:marTop w:val="240"/>
                      <w:marBottom w:val="240"/>
                      <w:divBdr>
                        <w:top w:val="none" w:sz="0" w:space="0" w:color="auto"/>
                        <w:left w:val="none" w:sz="0" w:space="0" w:color="auto"/>
                        <w:bottom w:val="none" w:sz="0" w:space="0" w:color="auto"/>
                        <w:right w:val="none" w:sz="0" w:space="0" w:color="auto"/>
                      </w:divBdr>
                    </w:div>
                  </w:divsChild>
                </w:div>
                <w:div w:id="654409211">
                  <w:marLeft w:val="0"/>
                  <w:marRight w:val="0"/>
                  <w:marTop w:val="0"/>
                  <w:marBottom w:val="0"/>
                  <w:divBdr>
                    <w:top w:val="none" w:sz="0" w:space="0" w:color="auto"/>
                    <w:left w:val="none" w:sz="0" w:space="0" w:color="auto"/>
                    <w:bottom w:val="none" w:sz="0" w:space="0" w:color="auto"/>
                    <w:right w:val="none" w:sz="0" w:space="0" w:color="auto"/>
                  </w:divBdr>
                  <w:divsChild>
                    <w:div w:id="589965747">
                      <w:marLeft w:val="0"/>
                      <w:marRight w:val="0"/>
                      <w:marTop w:val="240"/>
                      <w:marBottom w:val="240"/>
                      <w:divBdr>
                        <w:top w:val="none" w:sz="0" w:space="0" w:color="auto"/>
                        <w:left w:val="none" w:sz="0" w:space="0" w:color="auto"/>
                        <w:bottom w:val="none" w:sz="0" w:space="0" w:color="auto"/>
                        <w:right w:val="none" w:sz="0" w:space="0" w:color="auto"/>
                      </w:divBdr>
                    </w:div>
                    <w:div w:id="1208837578">
                      <w:marLeft w:val="0"/>
                      <w:marRight w:val="0"/>
                      <w:marTop w:val="240"/>
                      <w:marBottom w:val="240"/>
                      <w:divBdr>
                        <w:top w:val="none" w:sz="0" w:space="0" w:color="auto"/>
                        <w:left w:val="none" w:sz="0" w:space="0" w:color="auto"/>
                        <w:bottom w:val="none" w:sz="0" w:space="0" w:color="auto"/>
                        <w:right w:val="none" w:sz="0" w:space="0" w:color="auto"/>
                      </w:divBdr>
                    </w:div>
                  </w:divsChild>
                </w:div>
                <w:div w:id="790512141">
                  <w:marLeft w:val="0"/>
                  <w:marRight w:val="0"/>
                  <w:marTop w:val="0"/>
                  <w:marBottom w:val="0"/>
                  <w:divBdr>
                    <w:top w:val="none" w:sz="0" w:space="0" w:color="auto"/>
                    <w:left w:val="none" w:sz="0" w:space="0" w:color="auto"/>
                    <w:bottom w:val="none" w:sz="0" w:space="0" w:color="auto"/>
                    <w:right w:val="none" w:sz="0" w:space="0" w:color="auto"/>
                  </w:divBdr>
                  <w:divsChild>
                    <w:div w:id="71932726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258107442">
              <w:marLeft w:val="0"/>
              <w:marRight w:val="0"/>
              <w:marTop w:val="0"/>
              <w:marBottom w:val="0"/>
              <w:divBdr>
                <w:top w:val="none" w:sz="0" w:space="0" w:color="auto"/>
                <w:left w:val="none" w:sz="0" w:space="0" w:color="auto"/>
                <w:bottom w:val="none" w:sz="0" w:space="0" w:color="auto"/>
                <w:right w:val="none" w:sz="0" w:space="0" w:color="auto"/>
              </w:divBdr>
              <w:divsChild>
                <w:div w:id="1029532200">
                  <w:marLeft w:val="0"/>
                  <w:marRight w:val="0"/>
                  <w:marTop w:val="240"/>
                  <w:marBottom w:val="240"/>
                  <w:divBdr>
                    <w:top w:val="none" w:sz="0" w:space="0" w:color="auto"/>
                    <w:left w:val="none" w:sz="0" w:space="0" w:color="auto"/>
                    <w:bottom w:val="none" w:sz="0" w:space="0" w:color="auto"/>
                    <w:right w:val="none" w:sz="0" w:space="0" w:color="auto"/>
                  </w:divBdr>
                </w:div>
                <w:div w:id="917133154">
                  <w:marLeft w:val="0"/>
                  <w:marRight w:val="0"/>
                  <w:marTop w:val="240"/>
                  <w:marBottom w:val="240"/>
                  <w:divBdr>
                    <w:top w:val="none" w:sz="0" w:space="0" w:color="auto"/>
                    <w:left w:val="none" w:sz="0" w:space="0" w:color="auto"/>
                    <w:bottom w:val="none" w:sz="0" w:space="0" w:color="auto"/>
                    <w:right w:val="none" w:sz="0" w:space="0" w:color="auto"/>
                  </w:divBdr>
                </w:div>
                <w:div w:id="2037997842">
                  <w:marLeft w:val="0"/>
                  <w:marRight w:val="0"/>
                  <w:marTop w:val="0"/>
                  <w:marBottom w:val="0"/>
                  <w:divBdr>
                    <w:top w:val="none" w:sz="0" w:space="0" w:color="auto"/>
                    <w:left w:val="none" w:sz="0" w:space="0" w:color="auto"/>
                    <w:bottom w:val="none" w:sz="0" w:space="0" w:color="auto"/>
                    <w:right w:val="none" w:sz="0" w:space="0" w:color="auto"/>
                  </w:divBdr>
                </w:div>
                <w:div w:id="4480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8338">
          <w:marLeft w:val="0"/>
          <w:marRight w:val="0"/>
          <w:marTop w:val="0"/>
          <w:marBottom w:val="0"/>
          <w:divBdr>
            <w:top w:val="none" w:sz="0" w:space="0" w:color="auto"/>
            <w:left w:val="none" w:sz="0" w:space="0" w:color="auto"/>
            <w:bottom w:val="none" w:sz="0" w:space="0" w:color="auto"/>
            <w:right w:val="none" w:sz="0" w:space="0" w:color="auto"/>
          </w:divBdr>
          <w:divsChild>
            <w:div w:id="69472554">
              <w:marLeft w:val="0"/>
              <w:marRight w:val="0"/>
              <w:marTop w:val="0"/>
              <w:marBottom w:val="0"/>
              <w:divBdr>
                <w:top w:val="none" w:sz="0" w:space="0" w:color="auto"/>
                <w:left w:val="none" w:sz="0" w:space="0" w:color="auto"/>
                <w:bottom w:val="none" w:sz="0" w:space="0" w:color="auto"/>
                <w:right w:val="none" w:sz="0" w:space="0" w:color="auto"/>
              </w:divBdr>
              <w:divsChild>
                <w:div w:id="2019968034">
                  <w:marLeft w:val="0"/>
                  <w:marRight w:val="0"/>
                  <w:marTop w:val="240"/>
                  <w:marBottom w:val="240"/>
                  <w:divBdr>
                    <w:top w:val="none" w:sz="0" w:space="0" w:color="auto"/>
                    <w:left w:val="none" w:sz="0" w:space="0" w:color="auto"/>
                    <w:bottom w:val="none" w:sz="0" w:space="0" w:color="auto"/>
                    <w:right w:val="none" w:sz="0" w:space="0" w:color="auto"/>
                  </w:divBdr>
                </w:div>
                <w:div w:id="1919290393">
                  <w:marLeft w:val="0"/>
                  <w:marRight w:val="0"/>
                  <w:marTop w:val="0"/>
                  <w:marBottom w:val="0"/>
                  <w:divBdr>
                    <w:top w:val="none" w:sz="0" w:space="0" w:color="auto"/>
                    <w:left w:val="none" w:sz="0" w:space="0" w:color="auto"/>
                    <w:bottom w:val="none" w:sz="0" w:space="0" w:color="auto"/>
                    <w:right w:val="none" w:sz="0" w:space="0" w:color="auto"/>
                  </w:divBdr>
                </w:div>
                <w:div w:id="359212258">
                  <w:marLeft w:val="0"/>
                  <w:marRight w:val="0"/>
                  <w:marTop w:val="0"/>
                  <w:marBottom w:val="0"/>
                  <w:divBdr>
                    <w:top w:val="none" w:sz="0" w:space="0" w:color="auto"/>
                    <w:left w:val="none" w:sz="0" w:space="0" w:color="auto"/>
                    <w:bottom w:val="none" w:sz="0" w:space="0" w:color="auto"/>
                    <w:right w:val="none" w:sz="0" w:space="0" w:color="auto"/>
                  </w:divBdr>
                </w:div>
              </w:divsChild>
            </w:div>
            <w:div w:id="1041788860">
              <w:marLeft w:val="0"/>
              <w:marRight w:val="0"/>
              <w:marTop w:val="0"/>
              <w:marBottom w:val="0"/>
              <w:divBdr>
                <w:top w:val="none" w:sz="0" w:space="0" w:color="auto"/>
                <w:left w:val="none" w:sz="0" w:space="0" w:color="auto"/>
                <w:bottom w:val="none" w:sz="0" w:space="0" w:color="auto"/>
                <w:right w:val="none" w:sz="0" w:space="0" w:color="auto"/>
              </w:divBdr>
              <w:divsChild>
                <w:div w:id="2103137104">
                  <w:marLeft w:val="0"/>
                  <w:marRight w:val="0"/>
                  <w:marTop w:val="240"/>
                  <w:marBottom w:val="240"/>
                  <w:divBdr>
                    <w:top w:val="none" w:sz="0" w:space="0" w:color="auto"/>
                    <w:left w:val="none" w:sz="0" w:space="0" w:color="auto"/>
                    <w:bottom w:val="none" w:sz="0" w:space="0" w:color="auto"/>
                    <w:right w:val="none" w:sz="0" w:space="0" w:color="auto"/>
                  </w:divBdr>
                </w:div>
                <w:div w:id="1869292956">
                  <w:marLeft w:val="0"/>
                  <w:marRight w:val="0"/>
                  <w:marTop w:val="0"/>
                  <w:marBottom w:val="0"/>
                  <w:divBdr>
                    <w:top w:val="none" w:sz="0" w:space="0" w:color="auto"/>
                    <w:left w:val="none" w:sz="0" w:space="0" w:color="auto"/>
                    <w:bottom w:val="none" w:sz="0" w:space="0" w:color="auto"/>
                    <w:right w:val="none" w:sz="0" w:space="0" w:color="auto"/>
                  </w:divBdr>
                  <w:divsChild>
                    <w:div w:id="877208534">
                      <w:marLeft w:val="0"/>
                      <w:marRight w:val="0"/>
                      <w:marTop w:val="0"/>
                      <w:marBottom w:val="0"/>
                      <w:divBdr>
                        <w:top w:val="none" w:sz="0" w:space="0" w:color="auto"/>
                        <w:left w:val="none" w:sz="0" w:space="0" w:color="auto"/>
                        <w:bottom w:val="none" w:sz="0" w:space="0" w:color="auto"/>
                        <w:right w:val="none" w:sz="0" w:space="0" w:color="auto"/>
                      </w:divBdr>
                    </w:div>
                    <w:div w:id="1816026281">
                      <w:marLeft w:val="0"/>
                      <w:marRight w:val="0"/>
                      <w:marTop w:val="0"/>
                      <w:marBottom w:val="0"/>
                      <w:divBdr>
                        <w:top w:val="none" w:sz="0" w:space="0" w:color="auto"/>
                        <w:left w:val="none" w:sz="0" w:space="0" w:color="auto"/>
                        <w:bottom w:val="none" w:sz="0" w:space="0" w:color="auto"/>
                        <w:right w:val="none" w:sz="0" w:space="0" w:color="auto"/>
                      </w:divBdr>
                    </w:div>
                    <w:div w:id="1438020574">
                      <w:marLeft w:val="0"/>
                      <w:marRight w:val="0"/>
                      <w:marTop w:val="0"/>
                      <w:marBottom w:val="0"/>
                      <w:divBdr>
                        <w:top w:val="none" w:sz="0" w:space="0" w:color="auto"/>
                        <w:left w:val="none" w:sz="0" w:space="0" w:color="auto"/>
                        <w:bottom w:val="none" w:sz="0" w:space="0" w:color="auto"/>
                        <w:right w:val="none" w:sz="0" w:space="0" w:color="auto"/>
                      </w:divBdr>
                    </w:div>
                    <w:div w:id="831486192">
                      <w:marLeft w:val="0"/>
                      <w:marRight w:val="0"/>
                      <w:marTop w:val="0"/>
                      <w:marBottom w:val="0"/>
                      <w:divBdr>
                        <w:top w:val="none" w:sz="0" w:space="0" w:color="auto"/>
                        <w:left w:val="none" w:sz="0" w:space="0" w:color="auto"/>
                        <w:bottom w:val="none" w:sz="0" w:space="0" w:color="auto"/>
                        <w:right w:val="none" w:sz="0" w:space="0" w:color="auto"/>
                      </w:divBdr>
                    </w:div>
                    <w:div w:id="1046024332">
                      <w:marLeft w:val="0"/>
                      <w:marRight w:val="0"/>
                      <w:marTop w:val="0"/>
                      <w:marBottom w:val="0"/>
                      <w:divBdr>
                        <w:top w:val="none" w:sz="0" w:space="0" w:color="auto"/>
                        <w:left w:val="none" w:sz="0" w:space="0" w:color="auto"/>
                        <w:bottom w:val="none" w:sz="0" w:space="0" w:color="auto"/>
                        <w:right w:val="none" w:sz="0" w:space="0" w:color="auto"/>
                      </w:divBdr>
                    </w:div>
                    <w:div w:id="1665888415">
                      <w:marLeft w:val="0"/>
                      <w:marRight w:val="0"/>
                      <w:marTop w:val="0"/>
                      <w:marBottom w:val="0"/>
                      <w:divBdr>
                        <w:top w:val="none" w:sz="0" w:space="0" w:color="auto"/>
                        <w:left w:val="none" w:sz="0" w:space="0" w:color="auto"/>
                        <w:bottom w:val="none" w:sz="0" w:space="0" w:color="auto"/>
                        <w:right w:val="none" w:sz="0" w:space="0" w:color="auto"/>
                      </w:divBdr>
                    </w:div>
                    <w:div w:id="2081634539">
                      <w:marLeft w:val="0"/>
                      <w:marRight w:val="0"/>
                      <w:marTop w:val="0"/>
                      <w:marBottom w:val="0"/>
                      <w:divBdr>
                        <w:top w:val="none" w:sz="0" w:space="0" w:color="auto"/>
                        <w:left w:val="none" w:sz="0" w:space="0" w:color="auto"/>
                        <w:bottom w:val="none" w:sz="0" w:space="0" w:color="auto"/>
                        <w:right w:val="none" w:sz="0" w:space="0" w:color="auto"/>
                      </w:divBdr>
                      <w:divsChild>
                        <w:div w:id="616985368">
                          <w:marLeft w:val="0"/>
                          <w:marRight w:val="0"/>
                          <w:marTop w:val="240"/>
                          <w:marBottom w:val="240"/>
                          <w:divBdr>
                            <w:top w:val="none" w:sz="0" w:space="0" w:color="auto"/>
                            <w:left w:val="none" w:sz="0" w:space="0" w:color="auto"/>
                            <w:bottom w:val="none" w:sz="0" w:space="0" w:color="auto"/>
                            <w:right w:val="none" w:sz="0" w:space="0" w:color="auto"/>
                          </w:divBdr>
                        </w:div>
                      </w:divsChild>
                    </w:div>
                    <w:div w:id="514196971">
                      <w:marLeft w:val="0"/>
                      <w:marRight w:val="0"/>
                      <w:marTop w:val="0"/>
                      <w:marBottom w:val="0"/>
                      <w:divBdr>
                        <w:top w:val="none" w:sz="0" w:space="0" w:color="auto"/>
                        <w:left w:val="none" w:sz="0" w:space="0" w:color="auto"/>
                        <w:bottom w:val="none" w:sz="0" w:space="0" w:color="auto"/>
                        <w:right w:val="none" w:sz="0" w:space="0" w:color="auto"/>
                      </w:divBdr>
                    </w:div>
                    <w:div w:id="348265219">
                      <w:marLeft w:val="0"/>
                      <w:marRight w:val="0"/>
                      <w:marTop w:val="0"/>
                      <w:marBottom w:val="0"/>
                      <w:divBdr>
                        <w:top w:val="none" w:sz="0" w:space="0" w:color="auto"/>
                        <w:left w:val="none" w:sz="0" w:space="0" w:color="auto"/>
                        <w:bottom w:val="none" w:sz="0" w:space="0" w:color="auto"/>
                        <w:right w:val="none" w:sz="0" w:space="0" w:color="auto"/>
                      </w:divBdr>
                    </w:div>
                    <w:div w:id="1165441576">
                      <w:marLeft w:val="0"/>
                      <w:marRight w:val="0"/>
                      <w:marTop w:val="0"/>
                      <w:marBottom w:val="0"/>
                      <w:divBdr>
                        <w:top w:val="none" w:sz="0" w:space="0" w:color="auto"/>
                        <w:left w:val="none" w:sz="0" w:space="0" w:color="auto"/>
                        <w:bottom w:val="none" w:sz="0" w:space="0" w:color="auto"/>
                        <w:right w:val="none" w:sz="0" w:space="0" w:color="auto"/>
                      </w:divBdr>
                    </w:div>
                    <w:div w:id="931669456">
                      <w:marLeft w:val="0"/>
                      <w:marRight w:val="0"/>
                      <w:marTop w:val="0"/>
                      <w:marBottom w:val="0"/>
                      <w:divBdr>
                        <w:top w:val="none" w:sz="0" w:space="0" w:color="auto"/>
                        <w:left w:val="none" w:sz="0" w:space="0" w:color="auto"/>
                        <w:bottom w:val="none" w:sz="0" w:space="0" w:color="auto"/>
                        <w:right w:val="none" w:sz="0" w:space="0" w:color="auto"/>
                      </w:divBdr>
                    </w:div>
                    <w:div w:id="583995102">
                      <w:marLeft w:val="0"/>
                      <w:marRight w:val="0"/>
                      <w:marTop w:val="0"/>
                      <w:marBottom w:val="0"/>
                      <w:divBdr>
                        <w:top w:val="none" w:sz="0" w:space="0" w:color="auto"/>
                        <w:left w:val="none" w:sz="0" w:space="0" w:color="auto"/>
                        <w:bottom w:val="none" w:sz="0" w:space="0" w:color="auto"/>
                        <w:right w:val="none" w:sz="0" w:space="0" w:color="auto"/>
                      </w:divBdr>
                    </w:div>
                  </w:divsChild>
                </w:div>
                <w:div w:id="1510487442">
                  <w:marLeft w:val="0"/>
                  <w:marRight w:val="0"/>
                  <w:marTop w:val="0"/>
                  <w:marBottom w:val="0"/>
                  <w:divBdr>
                    <w:top w:val="none" w:sz="0" w:space="0" w:color="auto"/>
                    <w:left w:val="none" w:sz="0" w:space="0" w:color="auto"/>
                    <w:bottom w:val="none" w:sz="0" w:space="0" w:color="auto"/>
                    <w:right w:val="none" w:sz="0" w:space="0" w:color="auto"/>
                  </w:divBdr>
                  <w:divsChild>
                    <w:div w:id="192880317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449199920">
              <w:marLeft w:val="0"/>
              <w:marRight w:val="0"/>
              <w:marTop w:val="0"/>
              <w:marBottom w:val="0"/>
              <w:divBdr>
                <w:top w:val="none" w:sz="0" w:space="0" w:color="auto"/>
                <w:left w:val="none" w:sz="0" w:space="0" w:color="auto"/>
                <w:bottom w:val="none" w:sz="0" w:space="0" w:color="auto"/>
                <w:right w:val="none" w:sz="0" w:space="0" w:color="auto"/>
              </w:divBdr>
              <w:divsChild>
                <w:div w:id="991644449">
                  <w:marLeft w:val="0"/>
                  <w:marRight w:val="0"/>
                  <w:marTop w:val="240"/>
                  <w:marBottom w:val="240"/>
                  <w:divBdr>
                    <w:top w:val="none" w:sz="0" w:space="0" w:color="auto"/>
                    <w:left w:val="none" w:sz="0" w:space="0" w:color="auto"/>
                    <w:bottom w:val="none" w:sz="0" w:space="0" w:color="auto"/>
                    <w:right w:val="none" w:sz="0" w:space="0" w:color="auto"/>
                  </w:divBdr>
                </w:div>
                <w:div w:id="422721165">
                  <w:marLeft w:val="0"/>
                  <w:marRight w:val="0"/>
                  <w:marTop w:val="0"/>
                  <w:marBottom w:val="0"/>
                  <w:divBdr>
                    <w:top w:val="none" w:sz="0" w:space="0" w:color="auto"/>
                    <w:left w:val="none" w:sz="0" w:space="0" w:color="auto"/>
                    <w:bottom w:val="none" w:sz="0" w:space="0" w:color="auto"/>
                    <w:right w:val="none" w:sz="0" w:space="0" w:color="auto"/>
                  </w:divBdr>
                  <w:divsChild>
                    <w:div w:id="1288463172">
                      <w:marLeft w:val="0"/>
                      <w:marRight w:val="0"/>
                      <w:marTop w:val="0"/>
                      <w:marBottom w:val="0"/>
                      <w:divBdr>
                        <w:top w:val="none" w:sz="0" w:space="0" w:color="auto"/>
                        <w:left w:val="none" w:sz="0" w:space="0" w:color="auto"/>
                        <w:bottom w:val="none" w:sz="0" w:space="0" w:color="auto"/>
                        <w:right w:val="none" w:sz="0" w:space="0" w:color="auto"/>
                      </w:divBdr>
                    </w:div>
                    <w:div w:id="1583442104">
                      <w:marLeft w:val="0"/>
                      <w:marRight w:val="0"/>
                      <w:marTop w:val="0"/>
                      <w:marBottom w:val="0"/>
                      <w:divBdr>
                        <w:top w:val="none" w:sz="0" w:space="0" w:color="auto"/>
                        <w:left w:val="none" w:sz="0" w:space="0" w:color="auto"/>
                        <w:bottom w:val="none" w:sz="0" w:space="0" w:color="auto"/>
                        <w:right w:val="none" w:sz="0" w:space="0" w:color="auto"/>
                      </w:divBdr>
                    </w:div>
                    <w:div w:id="1266765849">
                      <w:marLeft w:val="0"/>
                      <w:marRight w:val="0"/>
                      <w:marTop w:val="0"/>
                      <w:marBottom w:val="0"/>
                      <w:divBdr>
                        <w:top w:val="none" w:sz="0" w:space="0" w:color="auto"/>
                        <w:left w:val="none" w:sz="0" w:space="0" w:color="auto"/>
                        <w:bottom w:val="none" w:sz="0" w:space="0" w:color="auto"/>
                        <w:right w:val="none" w:sz="0" w:space="0" w:color="auto"/>
                      </w:divBdr>
                      <w:divsChild>
                        <w:div w:id="1900628756">
                          <w:marLeft w:val="0"/>
                          <w:marRight w:val="0"/>
                          <w:marTop w:val="240"/>
                          <w:marBottom w:val="240"/>
                          <w:divBdr>
                            <w:top w:val="none" w:sz="0" w:space="0" w:color="auto"/>
                            <w:left w:val="none" w:sz="0" w:space="0" w:color="auto"/>
                            <w:bottom w:val="none" w:sz="0" w:space="0" w:color="auto"/>
                            <w:right w:val="none" w:sz="0" w:space="0" w:color="auto"/>
                          </w:divBdr>
                        </w:div>
                      </w:divsChild>
                    </w:div>
                    <w:div w:id="2095468796">
                      <w:marLeft w:val="0"/>
                      <w:marRight w:val="0"/>
                      <w:marTop w:val="0"/>
                      <w:marBottom w:val="0"/>
                      <w:divBdr>
                        <w:top w:val="none" w:sz="0" w:space="0" w:color="auto"/>
                        <w:left w:val="none" w:sz="0" w:space="0" w:color="auto"/>
                        <w:bottom w:val="none" w:sz="0" w:space="0" w:color="auto"/>
                        <w:right w:val="none" w:sz="0" w:space="0" w:color="auto"/>
                      </w:divBdr>
                    </w:div>
                    <w:div w:id="1639728090">
                      <w:marLeft w:val="0"/>
                      <w:marRight w:val="0"/>
                      <w:marTop w:val="0"/>
                      <w:marBottom w:val="0"/>
                      <w:divBdr>
                        <w:top w:val="none" w:sz="0" w:space="0" w:color="auto"/>
                        <w:left w:val="none" w:sz="0" w:space="0" w:color="auto"/>
                        <w:bottom w:val="none" w:sz="0" w:space="0" w:color="auto"/>
                        <w:right w:val="none" w:sz="0" w:space="0" w:color="auto"/>
                      </w:divBdr>
                    </w:div>
                    <w:div w:id="463885827">
                      <w:marLeft w:val="0"/>
                      <w:marRight w:val="0"/>
                      <w:marTop w:val="0"/>
                      <w:marBottom w:val="0"/>
                      <w:divBdr>
                        <w:top w:val="none" w:sz="0" w:space="0" w:color="auto"/>
                        <w:left w:val="none" w:sz="0" w:space="0" w:color="auto"/>
                        <w:bottom w:val="none" w:sz="0" w:space="0" w:color="auto"/>
                        <w:right w:val="none" w:sz="0" w:space="0" w:color="auto"/>
                      </w:divBdr>
                    </w:div>
                    <w:div w:id="1451440634">
                      <w:marLeft w:val="0"/>
                      <w:marRight w:val="0"/>
                      <w:marTop w:val="0"/>
                      <w:marBottom w:val="0"/>
                      <w:divBdr>
                        <w:top w:val="none" w:sz="0" w:space="0" w:color="auto"/>
                        <w:left w:val="none" w:sz="0" w:space="0" w:color="auto"/>
                        <w:bottom w:val="none" w:sz="0" w:space="0" w:color="auto"/>
                        <w:right w:val="none" w:sz="0" w:space="0" w:color="auto"/>
                      </w:divBdr>
                    </w:div>
                    <w:div w:id="735251235">
                      <w:marLeft w:val="0"/>
                      <w:marRight w:val="0"/>
                      <w:marTop w:val="0"/>
                      <w:marBottom w:val="0"/>
                      <w:divBdr>
                        <w:top w:val="none" w:sz="0" w:space="0" w:color="auto"/>
                        <w:left w:val="none" w:sz="0" w:space="0" w:color="auto"/>
                        <w:bottom w:val="none" w:sz="0" w:space="0" w:color="auto"/>
                        <w:right w:val="none" w:sz="0" w:space="0" w:color="auto"/>
                      </w:divBdr>
                      <w:divsChild>
                        <w:div w:id="1347101396">
                          <w:marLeft w:val="0"/>
                          <w:marRight w:val="0"/>
                          <w:marTop w:val="240"/>
                          <w:marBottom w:val="240"/>
                          <w:divBdr>
                            <w:top w:val="none" w:sz="0" w:space="0" w:color="auto"/>
                            <w:left w:val="none" w:sz="0" w:space="0" w:color="auto"/>
                            <w:bottom w:val="none" w:sz="0" w:space="0" w:color="auto"/>
                            <w:right w:val="none" w:sz="0" w:space="0" w:color="auto"/>
                          </w:divBdr>
                        </w:div>
                      </w:divsChild>
                    </w:div>
                    <w:div w:id="423115850">
                      <w:marLeft w:val="0"/>
                      <w:marRight w:val="0"/>
                      <w:marTop w:val="0"/>
                      <w:marBottom w:val="0"/>
                      <w:divBdr>
                        <w:top w:val="none" w:sz="0" w:space="0" w:color="auto"/>
                        <w:left w:val="none" w:sz="0" w:space="0" w:color="auto"/>
                        <w:bottom w:val="none" w:sz="0" w:space="0" w:color="auto"/>
                        <w:right w:val="none" w:sz="0" w:space="0" w:color="auto"/>
                      </w:divBdr>
                      <w:divsChild>
                        <w:div w:id="1375151958">
                          <w:marLeft w:val="0"/>
                          <w:marRight w:val="0"/>
                          <w:marTop w:val="240"/>
                          <w:marBottom w:val="240"/>
                          <w:divBdr>
                            <w:top w:val="none" w:sz="0" w:space="0" w:color="auto"/>
                            <w:left w:val="none" w:sz="0" w:space="0" w:color="auto"/>
                            <w:bottom w:val="none" w:sz="0" w:space="0" w:color="auto"/>
                            <w:right w:val="none" w:sz="0" w:space="0" w:color="auto"/>
                          </w:divBdr>
                        </w:div>
                      </w:divsChild>
                    </w:div>
                    <w:div w:id="1662853051">
                      <w:marLeft w:val="0"/>
                      <w:marRight w:val="0"/>
                      <w:marTop w:val="0"/>
                      <w:marBottom w:val="0"/>
                      <w:divBdr>
                        <w:top w:val="none" w:sz="0" w:space="0" w:color="auto"/>
                        <w:left w:val="none" w:sz="0" w:space="0" w:color="auto"/>
                        <w:bottom w:val="none" w:sz="0" w:space="0" w:color="auto"/>
                        <w:right w:val="none" w:sz="0" w:space="0" w:color="auto"/>
                      </w:divBdr>
                      <w:divsChild>
                        <w:div w:id="151138947">
                          <w:marLeft w:val="0"/>
                          <w:marRight w:val="0"/>
                          <w:marTop w:val="240"/>
                          <w:marBottom w:val="240"/>
                          <w:divBdr>
                            <w:top w:val="none" w:sz="0" w:space="0" w:color="auto"/>
                            <w:left w:val="none" w:sz="0" w:space="0" w:color="auto"/>
                            <w:bottom w:val="none" w:sz="0" w:space="0" w:color="auto"/>
                            <w:right w:val="none" w:sz="0" w:space="0" w:color="auto"/>
                          </w:divBdr>
                        </w:div>
                      </w:divsChild>
                    </w:div>
                    <w:div w:id="1846744838">
                      <w:marLeft w:val="0"/>
                      <w:marRight w:val="0"/>
                      <w:marTop w:val="0"/>
                      <w:marBottom w:val="0"/>
                      <w:divBdr>
                        <w:top w:val="none" w:sz="0" w:space="0" w:color="auto"/>
                        <w:left w:val="none" w:sz="0" w:space="0" w:color="auto"/>
                        <w:bottom w:val="none" w:sz="0" w:space="0" w:color="auto"/>
                        <w:right w:val="none" w:sz="0" w:space="0" w:color="auto"/>
                      </w:divBdr>
                      <w:divsChild>
                        <w:div w:id="1224172794">
                          <w:marLeft w:val="0"/>
                          <w:marRight w:val="0"/>
                          <w:marTop w:val="240"/>
                          <w:marBottom w:val="240"/>
                          <w:divBdr>
                            <w:top w:val="none" w:sz="0" w:space="0" w:color="auto"/>
                            <w:left w:val="none" w:sz="0" w:space="0" w:color="auto"/>
                            <w:bottom w:val="none" w:sz="0" w:space="0" w:color="auto"/>
                            <w:right w:val="none" w:sz="0" w:space="0" w:color="auto"/>
                          </w:divBdr>
                        </w:div>
                      </w:divsChild>
                    </w:div>
                    <w:div w:id="1681546164">
                      <w:marLeft w:val="0"/>
                      <w:marRight w:val="0"/>
                      <w:marTop w:val="0"/>
                      <w:marBottom w:val="0"/>
                      <w:divBdr>
                        <w:top w:val="none" w:sz="0" w:space="0" w:color="auto"/>
                        <w:left w:val="none" w:sz="0" w:space="0" w:color="auto"/>
                        <w:bottom w:val="none" w:sz="0" w:space="0" w:color="auto"/>
                        <w:right w:val="none" w:sz="0" w:space="0" w:color="auto"/>
                      </w:divBdr>
                      <w:divsChild>
                        <w:div w:id="154405982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623271344">
          <w:marLeft w:val="0"/>
          <w:marRight w:val="0"/>
          <w:marTop w:val="0"/>
          <w:marBottom w:val="0"/>
          <w:divBdr>
            <w:top w:val="none" w:sz="0" w:space="0" w:color="auto"/>
            <w:left w:val="none" w:sz="0" w:space="0" w:color="auto"/>
            <w:bottom w:val="none" w:sz="0" w:space="0" w:color="auto"/>
            <w:right w:val="none" w:sz="0" w:space="0" w:color="auto"/>
          </w:divBdr>
          <w:divsChild>
            <w:div w:id="1409577523">
              <w:marLeft w:val="0"/>
              <w:marRight w:val="0"/>
              <w:marTop w:val="0"/>
              <w:marBottom w:val="0"/>
              <w:divBdr>
                <w:top w:val="none" w:sz="0" w:space="0" w:color="auto"/>
                <w:left w:val="none" w:sz="0" w:space="0" w:color="auto"/>
                <w:bottom w:val="none" w:sz="0" w:space="0" w:color="auto"/>
                <w:right w:val="none" w:sz="0" w:space="0" w:color="auto"/>
              </w:divBdr>
              <w:divsChild>
                <w:div w:id="756023880">
                  <w:marLeft w:val="0"/>
                  <w:marRight w:val="0"/>
                  <w:marTop w:val="0"/>
                  <w:marBottom w:val="0"/>
                  <w:divBdr>
                    <w:top w:val="none" w:sz="0" w:space="0" w:color="auto"/>
                    <w:left w:val="none" w:sz="0" w:space="0" w:color="auto"/>
                    <w:bottom w:val="none" w:sz="0" w:space="0" w:color="auto"/>
                    <w:right w:val="none" w:sz="0" w:space="0" w:color="auto"/>
                  </w:divBdr>
                  <w:divsChild>
                    <w:div w:id="548878301">
                      <w:marLeft w:val="0"/>
                      <w:marRight w:val="0"/>
                      <w:marTop w:val="0"/>
                      <w:marBottom w:val="0"/>
                      <w:divBdr>
                        <w:top w:val="none" w:sz="0" w:space="0" w:color="auto"/>
                        <w:left w:val="none" w:sz="0" w:space="0" w:color="auto"/>
                        <w:bottom w:val="none" w:sz="0" w:space="0" w:color="auto"/>
                        <w:right w:val="none" w:sz="0" w:space="0" w:color="auto"/>
                      </w:divBdr>
                      <w:divsChild>
                        <w:div w:id="113445043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45133577">
                  <w:marLeft w:val="0"/>
                  <w:marRight w:val="0"/>
                  <w:marTop w:val="0"/>
                  <w:marBottom w:val="0"/>
                  <w:divBdr>
                    <w:top w:val="none" w:sz="0" w:space="0" w:color="auto"/>
                    <w:left w:val="none" w:sz="0" w:space="0" w:color="auto"/>
                    <w:bottom w:val="none" w:sz="0" w:space="0" w:color="auto"/>
                    <w:right w:val="none" w:sz="0" w:space="0" w:color="auto"/>
                  </w:divBdr>
                </w:div>
              </w:divsChild>
            </w:div>
            <w:div w:id="81220589">
              <w:marLeft w:val="0"/>
              <w:marRight w:val="0"/>
              <w:marTop w:val="0"/>
              <w:marBottom w:val="0"/>
              <w:divBdr>
                <w:top w:val="none" w:sz="0" w:space="0" w:color="auto"/>
                <w:left w:val="none" w:sz="0" w:space="0" w:color="auto"/>
                <w:bottom w:val="none" w:sz="0" w:space="0" w:color="auto"/>
                <w:right w:val="none" w:sz="0" w:space="0" w:color="auto"/>
              </w:divBdr>
              <w:divsChild>
                <w:div w:id="754932835">
                  <w:marLeft w:val="0"/>
                  <w:marRight w:val="0"/>
                  <w:marTop w:val="240"/>
                  <w:marBottom w:val="240"/>
                  <w:divBdr>
                    <w:top w:val="none" w:sz="0" w:space="0" w:color="auto"/>
                    <w:left w:val="none" w:sz="0" w:space="0" w:color="auto"/>
                    <w:bottom w:val="none" w:sz="0" w:space="0" w:color="auto"/>
                    <w:right w:val="none" w:sz="0" w:space="0" w:color="auto"/>
                  </w:divBdr>
                </w:div>
                <w:div w:id="2037542576">
                  <w:marLeft w:val="0"/>
                  <w:marRight w:val="0"/>
                  <w:marTop w:val="0"/>
                  <w:marBottom w:val="0"/>
                  <w:divBdr>
                    <w:top w:val="none" w:sz="0" w:space="0" w:color="auto"/>
                    <w:left w:val="none" w:sz="0" w:space="0" w:color="auto"/>
                    <w:bottom w:val="none" w:sz="0" w:space="0" w:color="auto"/>
                    <w:right w:val="none" w:sz="0" w:space="0" w:color="auto"/>
                  </w:divBdr>
                  <w:divsChild>
                    <w:div w:id="2014792392">
                      <w:marLeft w:val="0"/>
                      <w:marRight w:val="0"/>
                      <w:marTop w:val="0"/>
                      <w:marBottom w:val="0"/>
                      <w:divBdr>
                        <w:top w:val="none" w:sz="0" w:space="0" w:color="auto"/>
                        <w:left w:val="none" w:sz="0" w:space="0" w:color="auto"/>
                        <w:bottom w:val="none" w:sz="0" w:space="0" w:color="auto"/>
                        <w:right w:val="none" w:sz="0" w:space="0" w:color="auto"/>
                      </w:divBdr>
                    </w:div>
                    <w:div w:id="2092384898">
                      <w:marLeft w:val="0"/>
                      <w:marRight w:val="0"/>
                      <w:marTop w:val="0"/>
                      <w:marBottom w:val="0"/>
                      <w:divBdr>
                        <w:top w:val="none" w:sz="0" w:space="0" w:color="auto"/>
                        <w:left w:val="none" w:sz="0" w:space="0" w:color="auto"/>
                        <w:bottom w:val="none" w:sz="0" w:space="0" w:color="auto"/>
                        <w:right w:val="none" w:sz="0" w:space="0" w:color="auto"/>
                      </w:divBdr>
                    </w:div>
                    <w:div w:id="153226032">
                      <w:marLeft w:val="0"/>
                      <w:marRight w:val="0"/>
                      <w:marTop w:val="0"/>
                      <w:marBottom w:val="0"/>
                      <w:divBdr>
                        <w:top w:val="none" w:sz="0" w:space="0" w:color="auto"/>
                        <w:left w:val="none" w:sz="0" w:space="0" w:color="auto"/>
                        <w:bottom w:val="none" w:sz="0" w:space="0" w:color="auto"/>
                        <w:right w:val="none" w:sz="0" w:space="0" w:color="auto"/>
                      </w:divBdr>
                    </w:div>
                    <w:div w:id="873880895">
                      <w:marLeft w:val="0"/>
                      <w:marRight w:val="0"/>
                      <w:marTop w:val="0"/>
                      <w:marBottom w:val="0"/>
                      <w:divBdr>
                        <w:top w:val="none" w:sz="0" w:space="0" w:color="auto"/>
                        <w:left w:val="none" w:sz="0" w:space="0" w:color="auto"/>
                        <w:bottom w:val="none" w:sz="0" w:space="0" w:color="auto"/>
                        <w:right w:val="none" w:sz="0" w:space="0" w:color="auto"/>
                      </w:divBdr>
                      <w:divsChild>
                        <w:div w:id="695738458">
                          <w:marLeft w:val="0"/>
                          <w:marRight w:val="0"/>
                          <w:marTop w:val="240"/>
                          <w:marBottom w:val="240"/>
                          <w:divBdr>
                            <w:top w:val="none" w:sz="0" w:space="0" w:color="auto"/>
                            <w:left w:val="none" w:sz="0" w:space="0" w:color="auto"/>
                            <w:bottom w:val="none" w:sz="0" w:space="0" w:color="auto"/>
                            <w:right w:val="none" w:sz="0" w:space="0" w:color="auto"/>
                          </w:divBdr>
                        </w:div>
                      </w:divsChild>
                    </w:div>
                    <w:div w:id="1051001656">
                      <w:marLeft w:val="0"/>
                      <w:marRight w:val="0"/>
                      <w:marTop w:val="0"/>
                      <w:marBottom w:val="0"/>
                      <w:divBdr>
                        <w:top w:val="none" w:sz="0" w:space="0" w:color="auto"/>
                        <w:left w:val="none" w:sz="0" w:space="0" w:color="auto"/>
                        <w:bottom w:val="none" w:sz="0" w:space="0" w:color="auto"/>
                        <w:right w:val="none" w:sz="0" w:space="0" w:color="auto"/>
                      </w:divBdr>
                      <w:divsChild>
                        <w:div w:id="1458137721">
                          <w:marLeft w:val="0"/>
                          <w:marRight w:val="0"/>
                          <w:marTop w:val="240"/>
                          <w:marBottom w:val="240"/>
                          <w:divBdr>
                            <w:top w:val="none" w:sz="0" w:space="0" w:color="auto"/>
                            <w:left w:val="none" w:sz="0" w:space="0" w:color="auto"/>
                            <w:bottom w:val="none" w:sz="0" w:space="0" w:color="auto"/>
                            <w:right w:val="none" w:sz="0" w:space="0" w:color="auto"/>
                          </w:divBdr>
                        </w:div>
                      </w:divsChild>
                    </w:div>
                    <w:div w:id="513617331">
                      <w:marLeft w:val="0"/>
                      <w:marRight w:val="0"/>
                      <w:marTop w:val="0"/>
                      <w:marBottom w:val="0"/>
                      <w:divBdr>
                        <w:top w:val="none" w:sz="0" w:space="0" w:color="auto"/>
                        <w:left w:val="none" w:sz="0" w:space="0" w:color="auto"/>
                        <w:bottom w:val="none" w:sz="0" w:space="0" w:color="auto"/>
                        <w:right w:val="none" w:sz="0" w:space="0" w:color="auto"/>
                      </w:divBdr>
                      <w:divsChild>
                        <w:div w:id="260262995">
                          <w:marLeft w:val="0"/>
                          <w:marRight w:val="0"/>
                          <w:marTop w:val="240"/>
                          <w:marBottom w:val="240"/>
                          <w:divBdr>
                            <w:top w:val="none" w:sz="0" w:space="0" w:color="auto"/>
                            <w:left w:val="none" w:sz="0" w:space="0" w:color="auto"/>
                            <w:bottom w:val="none" w:sz="0" w:space="0" w:color="auto"/>
                            <w:right w:val="none" w:sz="0" w:space="0" w:color="auto"/>
                          </w:divBdr>
                        </w:div>
                      </w:divsChild>
                    </w:div>
                    <w:div w:id="1529179236">
                      <w:marLeft w:val="0"/>
                      <w:marRight w:val="0"/>
                      <w:marTop w:val="0"/>
                      <w:marBottom w:val="0"/>
                      <w:divBdr>
                        <w:top w:val="none" w:sz="0" w:space="0" w:color="auto"/>
                        <w:left w:val="none" w:sz="0" w:space="0" w:color="auto"/>
                        <w:bottom w:val="none" w:sz="0" w:space="0" w:color="auto"/>
                        <w:right w:val="none" w:sz="0" w:space="0" w:color="auto"/>
                      </w:divBdr>
                      <w:divsChild>
                        <w:div w:id="1198466223">
                          <w:marLeft w:val="0"/>
                          <w:marRight w:val="0"/>
                          <w:marTop w:val="240"/>
                          <w:marBottom w:val="240"/>
                          <w:divBdr>
                            <w:top w:val="none" w:sz="0" w:space="0" w:color="auto"/>
                            <w:left w:val="none" w:sz="0" w:space="0" w:color="auto"/>
                            <w:bottom w:val="none" w:sz="0" w:space="0" w:color="auto"/>
                            <w:right w:val="none" w:sz="0" w:space="0" w:color="auto"/>
                          </w:divBdr>
                        </w:div>
                      </w:divsChild>
                    </w:div>
                    <w:div w:id="1834953784">
                      <w:marLeft w:val="0"/>
                      <w:marRight w:val="0"/>
                      <w:marTop w:val="0"/>
                      <w:marBottom w:val="0"/>
                      <w:divBdr>
                        <w:top w:val="none" w:sz="0" w:space="0" w:color="auto"/>
                        <w:left w:val="none" w:sz="0" w:space="0" w:color="auto"/>
                        <w:bottom w:val="none" w:sz="0" w:space="0" w:color="auto"/>
                        <w:right w:val="none" w:sz="0" w:space="0" w:color="auto"/>
                      </w:divBdr>
                    </w:div>
                    <w:div w:id="263542064">
                      <w:marLeft w:val="0"/>
                      <w:marRight w:val="0"/>
                      <w:marTop w:val="0"/>
                      <w:marBottom w:val="0"/>
                      <w:divBdr>
                        <w:top w:val="none" w:sz="0" w:space="0" w:color="auto"/>
                        <w:left w:val="none" w:sz="0" w:space="0" w:color="auto"/>
                        <w:bottom w:val="none" w:sz="0" w:space="0" w:color="auto"/>
                        <w:right w:val="none" w:sz="0" w:space="0" w:color="auto"/>
                      </w:divBdr>
                      <w:divsChild>
                        <w:div w:id="2090149798">
                          <w:marLeft w:val="0"/>
                          <w:marRight w:val="0"/>
                          <w:marTop w:val="240"/>
                          <w:marBottom w:val="240"/>
                          <w:divBdr>
                            <w:top w:val="none" w:sz="0" w:space="0" w:color="auto"/>
                            <w:left w:val="none" w:sz="0" w:space="0" w:color="auto"/>
                            <w:bottom w:val="none" w:sz="0" w:space="0" w:color="auto"/>
                            <w:right w:val="none" w:sz="0" w:space="0" w:color="auto"/>
                          </w:divBdr>
                        </w:div>
                      </w:divsChild>
                    </w:div>
                    <w:div w:id="595945517">
                      <w:marLeft w:val="0"/>
                      <w:marRight w:val="0"/>
                      <w:marTop w:val="0"/>
                      <w:marBottom w:val="0"/>
                      <w:divBdr>
                        <w:top w:val="none" w:sz="0" w:space="0" w:color="auto"/>
                        <w:left w:val="none" w:sz="0" w:space="0" w:color="auto"/>
                        <w:bottom w:val="none" w:sz="0" w:space="0" w:color="auto"/>
                        <w:right w:val="none" w:sz="0" w:space="0" w:color="auto"/>
                      </w:divBdr>
                      <w:divsChild>
                        <w:div w:id="867328228">
                          <w:marLeft w:val="0"/>
                          <w:marRight w:val="0"/>
                          <w:marTop w:val="240"/>
                          <w:marBottom w:val="240"/>
                          <w:divBdr>
                            <w:top w:val="none" w:sz="0" w:space="0" w:color="auto"/>
                            <w:left w:val="none" w:sz="0" w:space="0" w:color="auto"/>
                            <w:bottom w:val="none" w:sz="0" w:space="0" w:color="auto"/>
                            <w:right w:val="none" w:sz="0" w:space="0" w:color="auto"/>
                          </w:divBdr>
                        </w:div>
                      </w:divsChild>
                    </w:div>
                    <w:div w:id="1780177989">
                      <w:marLeft w:val="0"/>
                      <w:marRight w:val="0"/>
                      <w:marTop w:val="0"/>
                      <w:marBottom w:val="0"/>
                      <w:divBdr>
                        <w:top w:val="none" w:sz="0" w:space="0" w:color="auto"/>
                        <w:left w:val="none" w:sz="0" w:space="0" w:color="auto"/>
                        <w:bottom w:val="none" w:sz="0" w:space="0" w:color="auto"/>
                        <w:right w:val="none" w:sz="0" w:space="0" w:color="auto"/>
                      </w:divBdr>
                      <w:divsChild>
                        <w:div w:id="446463494">
                          <w:marLeft w:val="0"/>
                          <w:marRight w:val="0"/>
                          <w:marTop w:val="240"/>
                          <w:marBottom w:val="240"/>
                          <w:divBdr>
                            <w:top w:val="none" w:sz="0" w:space="0" w:color="auto"/>
                            <w:left w:val="none" w:sz="0" w:space="0" w:color="auto"/>
                            <w:bottom w:val="none" w:sz="0" w:space="0" w:color="auto"/>
                            <w:right w:val="none" w:sz="0" w:space="0" w:color="auto"/>
                          </w:divBdr>
                        </w:div>
                      </w:divsChild>
                    </w:div>
                    <w:div w:id="1809395695">
                      <w:marLeft w:val="0"/>
                      <w:marRight w:val="0"/>
                      <w:marTop w:val="0"/>
                      <w:marBottom w:val="0"/>
                      <w:divBdr>
                        <w:top w:val="none" w:sz="0" w:space="0" w:color="auto"/>
                        <w:left w:val="none" w:sz="0" w:space="0" w:color="auto"/>
                        <w:bottom w:val="none" w:sz="0" w:space="0" w:color="auto"/>
                        <w:right w:val="none" w:sz="0" w:space="0" w:color="auto"/>
                      </w:divBdr>
                      <w:divsChild>
                        <w:div w:id="197409304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663095610">
                  <w:marLeft w:val="0"/>
                  <w:marRight w:val="0"/>
                  <w:marTop w:val="0"/>
                  <w:marBottom w:val="0"/>
                  <w:divBdr>
                    <w:top w:val="none" w:sz="0" w:space="0" w:color="auto"/>
                    <w:left w:val="none" w:sz="0" w:space="0" w:color="auto"/>
                    <w:bottom w:val="none" w:sz="0" w:space="0" w:color="auto"/>
                    <w:right w:val="none" w:sz="0" w:space="0" w:color="auto"/>
                  </w:divBdr>
                  <w:divsChild>
                    <w:div w:id="1864704347">
                      <w:marLeft w:val="0"/>
                      <w:marRight w:val="0"/>
                      <w:marTop w:val="240"/>
                      <w:marBottom w:val="240"/>
                      <w:divBdr>
                        <w:top w:val="none" w:sz="0" w:space="0" w:color="auto"/>
                        <w:left w:val="none" w:sz="0" w:space="0" w:color="auto"/>
                        <w:bottom w:val="none" w:sz="0" w:space="0" w:color="auto"/>
                        <w:right w:val="none" w:sz="0" w:space="0" w:color="auto"/>
                      </w:divBdr>
                    </w:div>
                  </w:divsChild>
                </w:div>
                <w:div w:id="584188673">
                  <w:marLeft w:val="0"/>
                  <w:marRight w:val="0"/>
                  <w:marTop w:val="0"/>
                  <w:marBottom w:val="0"/>
                  <w:divBdr>
                    <w:top w:val="none" w:sz="0" w:space="0" w:color="auto"/>
                    <w:left w:val="none" w:sz="0" w:space="0" w:color="auto"/>
                    <w:bottom w:val="none" w:sz="0" w:space="0" w:color="auto"/>
                    <w:right w:val="none" w:sz="0" w:space="0" w:color="auto"/>
                  </w:divBdr>
                  <w:divsChild>
                    <w:div w:id="69425476">
                      <w:marLeft w:val="0"/>
                      <w:marRight w:val="0"/>
                      <w:marTop w:val="240"/>
                      <w:marBottom w:val="240"/>
                      <w:divBdr>
                        <w:top w:val="none" w:sz="0" w:space="0" w:color="auto"/>
                        <w:left w:val="none" w:sz="0" w:space="0" w:color="auto"/>
                        <w:bottom w:val="none" w:sz="0" w:space="0" w:color="auto"/>
                        <w:right w:val="none" w:sz="0" w:space="0" w:color="auto"/>
                      </w:divBdr>
                    </w:div>
                  </w:divsChild>
                </w:div>
                <w:div w:id="895551873">
                  <w:marLeft w:val="0"/>
                  <w:marRight w:val="0"/>
                  <w:marTop w:val="0"/>
                  <w:marBottom w:val="0"/>
                  <w:divBdr>
                    <w:top w:val="none" w:sz="0" w:space="0" w:color="auto"/>
                    <w:left w:val="none" w:sz="0" w:space="0" w:color="auto"/>
                    <w:bottom w:val="none" w:sz="0" w:space="0" w:color="auto"/>
                    <w:right w:val="none" w:sz="0" w:space="0" w:color="auto"/>
                  </w:divBdr>
                </w:div>
                <w:div w:id="1299411846">
                  <w:marLeft w:val="0"/>
                  <w:marRight w:val="0"/>
                  <w:marTop w:val="0"/>
                  <w:marBottom w:val="0"/>
                  <w:divBdr>
                    <w:top w:val="none" w:sz="0" w:space="0" w:color="auto"/>
                    <w:left w:val="none" w:sz="0" w:space="0" w:color="auto"/>
                    <w:bottom w:val="none" w:sz="0" w:space="0" w:color="auto"/>
                    <w:right w:val="none" w:sz="0" w:space="0" w:color="auto"/>
                  </w:divBdr>
                  <w:divsChild>
                    <w:div w:id="68539962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1662476">
              <w:marLeft w:val="0"/>
              <w:marRight w:val="0"/>
              <w:marTop w:val="0"/>
              <w:marBottom w:val="0"/>
              <w:divBdr>
                <w:top w:val="none" w:sz="0" w:space="0" w:color="auto"/>
                <w:left w:val="none" w:sz="0" w:space="0" w:color="auto"/>
                <w:bottom w:val="none" w:sz="0" w:space="0" w:color="auto"/>
                <w:right w:val="none" w:sz="0" w:space="0" w:color="auto"/>
              </w:divBdr>
              <w:divsChild>
                <w:div w:id="1092504691">
                  <w:marLeft w:val="0"/>
                  <w:marRight w:val="0"/>
                  <w:marTop w:val="240"/>
                  <w:marBottom w:val="240"/>
                  <w:divBdr>
                    <w:top w:val="none" w:sz="0" w:space="0" w:color="auto"/>
                    <w:left w:val="none" w:sz="0" w:space="0" w:color="auto"/>
                    <w:bottom w:val="none" w:sz="0" w:space="0" w:color="auto"/>
                    <w:right w:val="none" w:sz="0" w:space="0" w:color="auto"/>
                  </w:divBdr>
                </w:div>
                <w:div w:id="1108693861">
                  <w:marLeft w:val="0"/>
                  <w:marRight w:val="0"/>
                  <w:marTop w:val="0"/>
                  <w:marBottom w:val="0"/>
                  <w:divBdr>
                    <w:top w:val="none" w:sz="0" w:space="0" w:color="auto"/>
                    <w:left w:val="none" w:sz="0" w:space="0" w:color="auto"/>
                    <w:bottom w:val="none" w:sz="0" w:space="0" w:color="auto"/>
                    <w:right w:val="none" w:sz="0" w:space="0" w:color="auto"/>
                  </w:divBdr>
                  <w:divsChild>
                    <w:div w:id="2056734900">
                      <w:marLeft w:val="0"/>
                      <w:marRight w:val="0"/>
                      <w:marTop w:val="0"/>
                      <w:marBottom w:val="0"/>
                      <w:divBdr>
                        <w:top w:val="none" w:sz="0" w:space="0" w:color="auto"/>
                        <w:left w:val="none" w:sz="0" w:space="0" w:color="auto"/>
                        <w:bottom w:val="none" w:sz="0" w:space="0" w:color="auto"/>
                        <w:right w:val="none" w:sz="0" w:space="0" w:color="auto"/>
                      </w:divBdr>
                      <w:divsChild>
                        <w:div w:id="5837568">
                          <w:marLeft w:val="0"/>
                          <w:marRight w:val="0"/>
                          <w:marTop w:val="240"/>
                          <w:marBottom w:val="240"/>
                          <w:divBdr>
                            <w:top w:val="none" w:sz="0" w:space="0" w:color="auto"/>
                            <w:left w:val="none" w:sz="0" w:space="0" w:color="auto"/>
                            <w:bottom w:val="none" w:sz="0" w:space="0" w:color="auto"/>
                            <w:right w:val="none" w:sz="0" w:space="0" w:color="auto"/>
                          </w:divBdr>
                        </w:div>
                      </w:divsChild>
                    </w:div>
                    <w:div w:id="1604150809">
                      <w:marLeft w:val="0"/>
                      <w:marRight w:val="0"/>
                      <w:marTop w:val="0"/>
                      <w:marBottom w:val="0"/>
                      <w:divBdr>
                        <w:top w:val="none" w:sz="0" w:space="0" w:color="auto"/>
                        <w:left w:val="none" w:sz="0" w:space="0" w:color="auto"/>
                        <w:bottom w:val="none" w:sz="0" w:space="0" w:color="auto"/>
                        <w:right w:val="none" w:sz="0" w:space="0" w:color="auto"/>
                      </w:divBdr>
                      <w:divsChild>
                        <w:div w:id="885141641">
                          <w:marLeft w:val="0"/>
                          <w:marRight w:val="0"/>
                          <w:marTop w:val="0"/>
                          <w:marBottom w:val="0"/>
                          <w:divBdr>
                            <w:top w:val="none" w:sz="0" w:space="0" w:color="auto"/>
                            <w:left w:val="none" w:sz="0" w:space="0" w:color="auto"/>
                            <w:bottom w:val="none" w:sz="0" w:space="0" w:color="auto"/>
                            <w:right w:val="none" w:sz="0" w:space="0" w:color="auto"/>
                          </w:divBdr>
                        </w:div>
                        <w:div w:id="316081383">
                          <w:marLeft w:val="0"/>
                          <w:marRight w:val="0"/>
                          <w:marTop w:val="0"/>
                          <w:marBottom w:val="0"/>
                          <w:divBdr>
                            <w:top w:val="none" w:sz="0" w:space="0" w:color="auto"/>
                            <w:left w:val="none" w:sz="0" w:space="0" w:color="auto"/>
                            <w:bottom w:val="none" w:sz="0" w:space="0" w:color="auto"/>
                            <w:right w:val="none" w:sz="0" w:space="0" w:color="auto"/>
                          </w:divBdr>
                        </w:div>
                        <w:div w:id="557975064">
                          <w:marLeft w:val="0"/>
                          <w:marRight w:val="0"/>
                          <w:marTop w:val="0"/>
                          <w:marBottom w:val="0"/>
                          <w:divBdr>
                            <w:top w:val="none" w:sz="0" w:space="0" w:color="auto"/>
                            <w:left w:val="none" w:sz="0" w:space="0" w:color="auto"/>
                            <w:bottom w:val="none" w:sz="0" w:space="0" w:color="auto"/>
                            <w:right w:val="none" w:sz="0" w:space="0" w:color="auto"/>
                          </w:divBdr>
                        </w:div>
                      </w:divsChild>
                    </w:div>
                    <w:div w:id="334453544">
                      <w:marLeft w:val="0"/>
                      <w:marRight w:val="0"/>
                      <w:marTop w:val="0"/>
                      <w:marBottom w:val="0"/>
                      <w:divBdr>
                        <w:top w:val="none" w:sz="0" w:space="0" w:color="auto"/>
                        <w:left w:val="none" w:sz="0" w:space="0" w:color="auto"/>
                        <w:bottom w:val="none" w:sz="0" w:space="0" w:color="auto"/>
                        <w:right w:val="none" w:sz="0" w:space="0" w:color="auto"/>
                      </w:divBdr>
                      <w:divsChild>
                        <w:div w:id="2028409815">
                          <w:marLeft w:val="0"/>
                          <w:marRight w:val="0"/>
                          <w:marTop w:val="240"/>
                          <w:marBottom w:val="240"/>
                          <w:divBdr>
                            <w:top w:val="none" w:sz="0" w:space="0" w:color="auto"/>
                            <w:left w:val="none" w:sz="0" w:space="0" w:color="auto"/>
                            <w:bottom w:val="none" w:sz="0" w:space="0" w:color="auto"/>
                            <w:right w:val="none" w:sz="0" w:space="0" w:color="auto"/>
                          </w:divBdr>
                        </w:div>
                        <w:div w:id="754522141">
                          <w:marLeft w:val="0"/>
                          <w:marRight w:val="0"/>
                          <w:marTop w:val="0"/>
                          <w:marBottom w:val="0"/>
                          <w:divBdr>
                            <w:top w:val="none" w:sz="0" w:space="0" w:color="auto"/>
                            <w:left w:val="none" w:sz="0" w:space="0" w:color="auto"/>
                            <w:bottom w:val="none" w:sz="0" w:space="0" w:color="auto"/>
                            <w:right w:val="none" w:sz="0" w:space="0" w:color="auto"/>
                          </w:divBdr>
                        </w:div>
                        <w:div w:id="834343059">
                          <w:marLeft w:val="0"/>
                          <w:marRight w:val="0"/>
                          <w:marTop w:val="0"/>
                          <w:marBottom w:val="0"/>
                          <w:divBdr>
                            <w:top w:val="none" w:sz="0" w:space="0" w:color="auto"/>
                            <w:left w:val="none" w:sz="0" w:space="0" w:color="auto"/>
                            <w:bottom w:val="none" w:sz="0" w:space="0" w:color="auto"/>
                            <w:right w:val="none" w:sz="0" w:space="0" w:color="auto"/>
                          </w:divBdr>
                        </w:div>
                        <w:div w:id="1480029853">
                          <w:marLeft w:val="0"/>
                          <w:marRight w:val="0"/>
                          <w:marTop w:val="0"/>
                          <w:marBottom w:val="0"/>
                          <w:divBdr>
                            <w:top w:val="none" w:sz="0" w:space="0" w:color="auto"/>
                            <w:left w:val="none" w:sz="0" w:space="0" w:color="auto"/>
                            <w:bottom w:val="none" w:sz="0" w:space="0" w:color="auto"/>
                            <w:right w:val="none" w:sz="0" w:space="0" w:color="auto"/>
                          </w:divBdr>
                        </w:div>
                        <w:div w:id="279802466">
                          <w:marLeft w:val="0"/>
                          <w:marRight w:val="0"/>
                          <w:marTop w:val="0"/>
                          <w:marBottom w:val="0"/>
                          <w:divBdr>
                            <w:top w:val="none" w:sz="0" w:space="0" w:color="auto"/>
                            <w:left w:val="none" w:sz="0" w:space="0" w:color="auto"/>
                            <w:bottom w:val="none" w:sz="0" w:space="0" w:color="auto"/>
                            <w:right w:val="none" w:sz="0" w:space="0" w:color="auto"/>
                          </w:divBdr>
                        </w:div>
                        <w:div w:id="1442841547">
                          <w:marLeft w:val="0"/>
                          <w:marRight w:val="0"/>
                          <w:marTop w:val="0"/>
                          <w:marBottom w:val="0"/>
                          <w:divBdr>
                            <w:top w:val="none" w:sz="0" w:space="0" w:color="auto"/>
                            <w:left w:val="none" w:sz="0" w:space="0" w:color="auto"/>
                            <w:bottom w:val="none" w:sz="0" w:space="0" w:color="auto"/>
                            <w:right w:val="none" w:sz="0" w:space="0" w:color="auto"/>
                          </w:divBdr>
                        </w:div>
                      </w:divsChild>
                    </w:div>
                    <w:div w:id="727648808">
                      <w:marLeft w:val="0"/>
                      <w:marRight w:val="0"/>
                      <w:marTop w:val="0"/>
                      <w:marBottom w:val="0"/>
                      <w:divBdr>
                        <w:top w:val="none" w:sz="0" w:space="0" w:color="auto"/>
                        <w:left w:val="none" w:sz="0" w:space="0" w:color="auto"/>
                        <w:bottom w:val="none" w:sz="0" w:space="0" w:color="auto"/>
                        <w:right w:val="none" w:sz="0" w:space="0" w:color="auto"/>
                      </w:divBdr>
                      <w:divsChild>
                        <w:div w:id="683022592">
                          <w:marLeft w:val="0"/>
                          <w:marRight w:val="0"/>
                          <w:marTop w:val="240"/>
                          <w:marBottom w:val="240"/>
                          <w:divBdr>
                            <w:top w:val="none" w:sz="0" w:space="0" w:color="auto"/>
                            <w:left w:val="none" w:sz="0" w:space="0" w:color="auto"/>
                            <w:bottom w:val="none" w:sz="0" w:space="0" w:color="auto"/>
                            <w:right w:val="none" w:sz="0" w:space="0" w:color="auto"/>
                          </w:divBdr>
                        </w:div>
                      </w:divsChild>
                    </w:div>
                    <w:div w:id="741371245">
                      <w:marLeft w:val="0"/>
                      <w:marRight w:val="0"/>
                      <w:marTop w:val="0"/>
                      <w:marBottom w:val="0"/>
                      <w:divBdr>
                        <w:top w:val="none" w:sz="0" w:space="0" w:color="auto"/>
                        <w:left w:val="none" w:sz="0" w:space="0" w:color="auto"/>
                        <w:bottom w:val="none" w:sz="0" w:space="0" w:color="auto"/>
                        <w:right w:val="none" w:sz="0" w:space="0" w:color="auto"/>
                      </w:divBdr>
                    </w:div>
                    <w:div w:id="485901046">
                      <w:marLeft w:val="0"/>
                      <w:marRight w:val="0"/>
                      <w:marTop w:val="0"/>
                      <w:marBottom w:val="0"/>
                      <w:divBdr>
                        <w:top w:val="none" w:sz="0" w:space="0" w:color="auto"/>
                        <w:left w:val="none" w:sz="0" w:space="0" w:color="auto"/>
                        <w:bottom w:val="none" w:sz="0" w:space="0" w:color="auto"/>
                        <w:right w:val="none" w:sz="0" w:space="0" w:color="auto"/>
                      </w:divBdr>
                      <w:divsChild>
                        <w:div w:id="144859831">
                          <w:marLeft w:val="0"/>
                          <w:marRight w:val="0"/>
                          <w:marTop w:val="240"/>
                          <w:marBottom w:val="240"/>
                          <w:divBdr>
                            <w:top w:val="none" w:sz="0" w:space="0" w:color="auto"/>
                            <w:left w:val="none" w:sz="0" w:space="0" w:color="auto"/>
                            <w:bottom w:val="none" w:sz="0" w:space="0" w:color="auto"/>
                            <w:right w:val="none" w:sz="0" w:space="0" w:color="auto"/>
                          </w:divBdr>
                        </w:div>
                      </w:divsChild>
                    </w:div>
                    <w:div w:id="1776829720">
                      <w:marLeft w:val="0"/>
                      <w:marRight w:val="0"/>
                      <w:marTop w:val="0"/>
                      <w:marBottom w:val="0"/>
                      <w:divBdr>
                        <w:top w:val="none" w:sz="0" w:space="0" w:color="auto"/>
                        <w:left w:val="none" w:sz="0" w:space="0" w:color="auto"/>
                        <w:bottom w:val="none" w:sz="0" w:space="0" w:color="auto"/>
                        <w:right w:val="none" w:sz="0" w:space="0" w:color="auto"/>
                      </w:divBdr>
                    </w:div>
                    <w:div w:id="1487016255">
                      <w:marLeft w:val="0"/>
                      <w:marRight w:val="0"/>
                      <w:marTop w:val="0"/>
                      <w:marBottom w:val="0"/>
                      <w:divBdr>
                        <w:top w:val="none" w:sz="0" w:space="0" w:color="auto"/>
                        <w:left w:val="none" w:sz="0" w:space="0" w:color="auto"/>
                        <w:bottom w:val="none" w:sz="0" w:space="0" w:color="auto"/>
                        <w:right w:val="none" w:sz="0" w:space="0" w:color="auto"/>
                      </w:divBdr>
                    </w:div>
                    <w:div w:id="994920446">
                      <w:marLeft w:val="0"/>
                      <w:marRight w:val="0"/>
                      <w:marTop w:val="0"/>
                      <w:marBottom w:val="0"/>
                      <w:divBdr>
                        <w:top w:val="none" w:sz="0" w:space="0" w:color="auto"/>
                        <w:left w:val="none" w:sz="0" w:space="0" w:color="auto"/>
                        <w:bottom w:val="none" w:sz="0" w:space="0" w:color="auto"/>
                        <w:right w:val="none" w:sz="0" w:space="0" w:color="auto"/>
                      </w:divBdr>
                    </w:div>
                    <w:div w:id="109594347">
                      <w:marLeft w:val="0"/>
                      <w:marRight w:val="0"/>
                      <w:marTop w:val="0"/>
                      <w:marBottom w:val="0"/>
                      <w:divBdr>
                        <w:top w:val="none" w:sz="0" w:space="0" w:color="auto"/>
                        <w:left w:val="none" w:sz="0" w:space="0" w:color="auto"/>
                        <w:bottom w:val="none" w:sz="0" w:space="0" w:color="auto"/>
                        <w:right w:val="none" w:sz="0" w:space="0" w:color="auto"/>
                      </w:divBdr>
                    </w:div>
                    <w:div w:id="1892569048">
                      <w:marLeft w:val="0"/>
                      <w:marRight w:val="0"/>
                      <w:marTop w:val="0"/>
                      <w:marBottom w:val="0"/>
                      <w:divBdr>
                        <w:top w:val="none" w:sz="0" w:space="0" w:color="auto"/>
                        <w:left w:val="none" w:sz="0" w:space="0" w:color="auto"/>
                        <w:bottom w:val="none" w:sz="0" w:space="0" w:color="auto"/>
                        <w:right w:val="none" w:sz="0" w:space="0" w:color="auto"/>
                      </w:divBdr>
                      <w:divsChild>
                        <w:div w:id="1275669670">
                          <w:marLeft w:val="0"/>
                          <w:marRight w:val="0"/>
                          <w:marTop w:val="240"/>
                          <w:marBottom w:val="240"/>
                          <w:divBdr>
                            <w:top w:val="none" w:sz="0" w:space="0" w:color="auto"/>
                            <w:left w:val="none" w:sz="0" w:space="0" w:color="auto"/>
                            <w:bottom w:val="none" w:sz="0" w:space="0" w:color="auto"/>
                            <w:right w:val="none" w:sz="0" w:space="0" w:color="auto"/>
                          </w:divBdr>
                        </w:div>
                      </w:divsChild>
                    </w:div>
                    <w:div w:id="762531704">
                      <w:marLeft w:val="0"/>
                      <w:marRight w:val="0"/>
                      <w:marTop w:val="0"/>
                      <w:marBottom w:val="0"/>
                      <w:divBdr>
                        <w:top w:val="none" w:sz="0" w:space="0" w:color="auto"/>
                        <w:left w:val="none" w:sz="0" w:space="0" w:color="auto"/>
                        <w:bottom w:val="none" w:sz="0" w:space="0" w:color="auto"/>
                        <w:right w:val="none" w:sz="0" w:space="0" w:color="auto"/>
                      </w:divBdr>
                    </w:div>
                    <w:div w:id="1011906630">
                      <w:marLeft w:val="0"/>
                      <w:marRight w:val="0"/>
                      <w:marTop w:val="0"/>
                      <w:marBottom w:val="0"/>
                      <w:divBdr>
                        <w:top w:val="none" w:sz="0" w:space="0" w:color="auto"/>
                        <w:left w:val="none" w:sz="0" w:space="0" w:color="auto"/>
                        <w:bottom w:val="none" w:sz="0" w:space="0" w:color="auto"/>
                        <w:right w:val="none" w:sz="0" w:space="0" w:color="auto"/>
                      </w:divBdr>
                    </w:div>
                    <w:div w:id="1152991351">
                      <w:marLeft w:val="0"/>
                      <w:marRight w:val="0"/>
                      <w:marTop w:val="0"/>
                      <w:marBottom w:val="0"/>
                      <w:divBdr>
                        <w:top w:val="none" w:sz="0" w:space="0" w:color="auto"/>
                        <w:left w:val="none" w:sz="0" w:space="0" w:color="auto"/>
                        <w:bottom w:val="none" w:sz="0" w:space="0" w:color="auto"/>
                        <w:right w:val="none" w:sz="0" w:space="0" w:color="auto"/>
                      </w:divBdr>
                    </w:div>
                    <w:div w:id="634068403">
                      <w:marLeft w:val="0"/>
                      <w:marRight w:val="0"/>
                      <w:marTop w:val="0"/>
                      <w:marBottom w:val="0"/>
                      <w:divBdr>
                        <w:top w:val="none" w:sz="0" w:space="0" w:color="auto"/>
                        <w:left w:val="none" w:sz="0" w:space="0" w:color="auto"/>
                        <w:bottom w:val="none" w:sz="0" w:space="0" w:color="auto"/>
                        <w:right w:val="none" w:sz="0" w:space="0" w:color="auto"/>
                      </w:divBdr>
                    </w:div>
                    <w:div w:id="2049254480">
                      <w:marLeft w:val="0"/>
                      <w:marRight w:val="0"/>
                      <w:marTop w:val="0"/>
                      <w:marBottom w:val="0"/>
                      <w:divBdr>
                        <w:top w:val="none" w:sz="0" w:space="0" w:color="auto"/>
                        <w:left w:val="none" w:sz="0" w:space="0" w:color="auto"/>
                        <w:bottom w:val="none" w:sz="0" w:space="0" w:color="auto"/>
                        <w:right w:val="none" w:sz="0" w:space="0" w:color="auto"/>
                      </w:divBdr>
                    </w:div>
                    <w:div w:id="328287846">
                      <w:marLeft w:val="0"/>
                      <w:marRight w:val="0"/>
                      <w:marTop w:val="0"/>
                      <w:marBottom w:val="0"/>
                      <w:divBdr>
                        <w:top w:val="none" w:sz="0" w:space="0" w:color="auto"/>
                        <w:left w:val="none" w:sz="0" w:space="0" w:color="auto"/>
                        <w:bottom w:val="none" w:sz="0" w:space="0" w:color="auto"/>
                        <w:right w:val="none" w:sz="0" w:space="0" w:color="auto"/>
                      </w:divBdr>
                    </w:div>
                  </w:divsChild>
                </w:div>
                <w:div w:id="2033535974">
                  <w:marLeft w:val="0"/>
                  <w:marRight w:val="0"/>
                  <w:marTop w:val="0"/>
                  <w:marBottom w:val="0"/>
                  <w:divBdr>
                    <w:top w:val="none" w:sz="0" w:space="0" w:color="auto"/>
                    <w:left w:val="none" w:sz="0" w:space="0" w:color="auto"/>
                    <w:bottom w:val="none" w:sz="0" w:space="0" w:color="auto"/>
                    <w:right w:val="none" w:sz="0" w:space="0" w:color="auto"/>
                  </w:divBdr>
                </w:div>
                <w:div w:id="1340809971">
                  <w:marLeft w:val="0"/>
                  <w:marRight w:val="0"/>
                  <w:marTop w:val="0"/>
                  <w:marBottom w:val="0"/>
                  <w:divBdr>
                    <w:top w:val="none" w:sz="0" w:space="0" w:color="auto"/>
                    <w:left w:val="none" w:sz="0" w:space="0" w:color="auto"/>
                    <w:bottom w:val="none" w:sz="0" w:space="0" w:color="auto"/>
                    <w:right w:val="none" w:sz="0" w:space="0" w:color="auto"/>
                  </w:divBdr>
                  <w:divsChild>
                    <w:div w:id="1701976722">
                      <w:marLeft w:val="0"/>
                      <w:marRight w:val="0"/>
                      <w:marTop w:val="240"/>
                      <w:marBottom w:val="240"/>
                      <w:divBdr>
                        <w:top w:val="none" w:sz="0" w:space="0" w:color="auto"/>
                        <w:left w:val="none" w:sz="0" w:space="0" w:color="auto"/>
                        <w:bottom w:val="none" w:sz="0" w:space="0" w:color="auto"/>
                        <w:right w:val="none" w:sz="0" w:space="0" w:color="auto"/>
                      </w:divBdr>
                    </w:div>
                  </w:divsChild>
                </w:div>
                <w:div w:id="1677925083">
                  <w:marLeft w:val="0"/>
                  <w:marRight w:val="0"/>
                  <w:marTop w:val="0"/>
                  <w:marBottom w:val="0"/>
                  <w:divBdr>
                    <w:top w:val="none" w:sz="0" w:space="0" w:color="auto"/>
                    <w:left w:val="none" w:sz="0" w:space="0" w:color="auto"/>
                    <w:bottom w:val="none" w:sz="0" w:space="0" w:color="auto"/>
                    <w:right w:val="none" w:sz="0" w:space="0" w:color="auto"/>
                  </w:divBdr>
                </w:div>
                <w:div w:id="357246225">
                  <w:marLeft w:val="0"/>
                  <w:marRight w:val="0"/>
                  <w:marTop w:val="0"/>
                  <w:marBottom w:val="0"/>
                  <w:divBdr>
                    <w:top w:val="none" w:sz="0" w:space="0" w:color="auto"/>
                    <w:left w:val="none" w:sz="0" w:space="0" w:color="auto"/>
                    <w:bottom w:val="none" w:sz="0" w:space="0" w:color="auto"/>
                    <w:right w:val="none" w:sz="0" w:space="0" w:color="auto"/>
                  </w:divBdr>
                  <w:divsChild>
                    <w:div w:id="132520590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696029900">
              <w:marLeft w:val="0"/>
              <w:marRight w:val="0"/>
              <w:marTop w:val="0"/>
              <w:marBottom w:val="0"/>
              <w:divBdr>
                <w:top w:val="none" w:sz="0" w:space="0" w:color="auto"/>
                <w:left w:val="none" w:sz="0" w:space="0" w:color="auto"/>
                <w:bottom w:val="none" w:sz="0" w:space="0" w:color="auto"/>
                <w:right w:val="none" w:sz="0" w:space="0" w:color="auto"/>
              </w:divBdr>
              <w:divsChild>
                <w:div w:id="42280194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 TargetMode="External"/><Relationship Id="rId21" Type="http://schemas.openxmlformats.org/officeDocument/2006/relationships/hyperlink" Target="https://internet.garant.ru/" TargetMode="External"/><Relationship Id="rId42" Type="http://schemas.openxmlformats.org/officeDocument/2006/relationships/hyperlink" Target="https://internet.garant.ru/" TargetMode="External"/><Relationship Id="rId63" Type="http://schemas.openxmlformats.org/officeDocument/2006/relationships/hyperlink" Target="https://internet.garant.ru/" TargetMode="External"/><Relationship Id="rId84" Type="http://schemas.openxmlformats.org/officeDocument/2006/relationships/hyperlink" Target="https://internet.garant.ru/" TargetMode="External"/><Relationship Id="rId138" Type="http://schemas.openxmlformats.org/officeDocument/2006/relationships/hyperlink" Target="https://internet.garant.ru/" TargetMode="External"/><Relationship Id="rId159" Type="http://schemas.openxmlformats.org/officeDocument/2006/relationships/hyperlink" Target="https://internet.garant.ru/" TargetMode="External"/><Relationship Id="rId170" Type="http://schemas.openxmlformats.org/officeDocument/2006/relationships/hyperlink" Target="https://internet.garant.ru/" TargetMode="External"/><Relationship Id="rId191" Type="http://schemas.openxmlformats.org/officeDocument/2006/relationships/hyperlink" Target="https://internet.garant.ru/" TargetMode="External"/><Relationship Id="rId205" Type="http://schemas.openxmlformats.org/officeDocument/2006/relationships/hyperlink" Target="https://internet.garant.ru/" TargetMode="External"/><Relationship Id="rId107" Type="http://schemas.openxmlformats.org/officeDocument/2006/relationships/hyperlink" Target="https://internet.garant.ru/" TargetMode="External"/><Relationship Id="rId11" Type="http://schemas.openxmlformats.org/officeDocument/2006/relationships/hyperlink" Target="https://internet.garant.ru/" TargetMode="External"/><Relationship Id="rId32" Type="http://schemas.openxmlformats.org/officeDocument/2006/relationships/hyperlink" Target="https://internet.garant.ru/" TargetMode="External"/><Relationship Id="rId53" Type="http://schemas.openxmlformats.org/officeDocument/2006/relationships/hyperlink" Target="https://internet.garant.ru/" TargetMode="External"/><Relationship Id="rId74" Type="http://schemas.openxmlformats.org/officeDocument/2006/relationships/hyperlink" Target="https://internet.garant.ru/" TargetMode="External"/><Relationship Id="rId128" Type="http://schemas.openxmlformats.org/officeDocument/2006/relationships/hyperlink" Target="https://internet.garant.ru/" TargetMode="External"/><Relationship Id="rId149" Type="http://schemas.openxmlformats.org/officeDocument/2006/relationships/hyperlink" Target="https://internet.garant.ru/" TargetMode="External"/><Relationship Id="rId5" Type="http://schemas.openxmlformats.org/officeDocument/2006/relationships/hyperlink" Target="https://internet.garant.ru/" TargetMode="External"/><Relationship Id="rId95" Type="http://schemas.openxmlformats.org/officeDocument/2006/relationships/hyperlink" Target="https://internet.garant.ru/" TargetMode="External"/><Relationship Id="rId160" Type="http://schemas.openxmlformats.org/officeDocument/2006/relationships/hyperlink" Target="https://internet.garant.ru/" TargetMode="External"/><Relationship Id="rId181" Type="http://schemas.openxmlformats.org/officeDocument/2006/relationships/hyperlink" Target="https://internet.garant.ru/" TargetMode="External"/><Relationship Id="rId216" Type="http://schemas.openxmlformats.org/officeDocument/2006/relationships/hyperlink" Target="https://internet.garant.ru/" TargetMode="External"/><Relationship Id="rId22" Type="http://schemas.openxmlformats.org/officeDocument/2006/relationships/hyperlink" Target="https://internet.garant.ru/" TargetMode="External"/><Relationship Id="rId43" Type="http://schemas.openxmlformats.org/officeDocument/2006/relationships/hyperlink" Target="https://internet.garant.ru/" TargetMode="External"/><Relationship Id="rId64" Type="http://schemas.openxmlformats.org/officeDocument/2006/relationships/hyperlink" Target="https://internet.garant.ru/" TargetMode="External"/><Relationship Id="rId118" Type="http://schemas.openxmlformats.org/officeDocument/2006/relationships/hyperlink" Target="https://internet.garant.ru/" TargetMode="External"/><Relationship Id="rId139" Type="http://schemas.openxmlformats.org/officeDocument/2006/relationships/hyperlink" Target="https://internet.garant.ru/" TargetMode="External"/><Relationship Id="rId85" Type="http://schemas.openxmlformats.org/officeDocument/2006/relationships/hyperlink" Target="https://internet.garant.ru/" TargetMode="External"/><Relationship Id="rId150" Type="http://schemas.openxmlformats.org/officeDocument/2006/relationships/hyperlink" Target="https://internet.garant.ru/" TargetMode="External"/><Relationship Id="rId171" Type="http://schemas.openxmlformats.org/officeDocument/2006/relationships/hyperlink" Target="https://internet.garant.ru/" TargetMode="External"/><Relationship Id="rId192" Type="http://schemas.openxmlformats.org/officeDocument/2006/relationships/hyperlink" Target="https://internet.garant.ru/" TargetMode="External"/><Relationship Id="rId206" Type="http://schemas.openxmlformats.org/officeDocument/2006/relationships/hyperlink" Target="https://internet.garant.ru/" TargetMode="External"/><Relationship Id="rId12" Type="http://schemas.openxmlformats.org/officeDocument/2006/relationships/hyperlink" Target="https://internet.garant.ru/" TargetMode="External"/><Relationship Id="rId33" Type="http://schemas.openxmlformats.org/officeDocument/2006/relationships/hyperlink" Target="https://internet.garant.ru/" TargetMode="External"/><Relationship Id="rId108" Type="http://schemas.openxmlformats.org/officeDocument/2006/relationships/hyperlink" Target="https://internet.garant.ru/" TargetMode="External"/><Relationship Id="rId129" Type="http://schemas.openxmlformats.org/officeDocument/2006/relationships/hyperlink" Target="https://internet.garant.ru/" TargetMode="External"/><Relationship Id="rId54" Type="http://schemas.openxmlformats.org/officeDocument/2006/relationships/hyperlink" Target="https://internet.garant.ru/" TargetMode="External"/><Relationship Id="rId75" Type="http://schemas.openxmlformats.org/officeDocument/2006/relationships/hyperlink" Target="https://internet.garant.ru/" TargetMode="External"/><Relationship Id="rId96" Type="http://schemas.openxmlformats.org/officeDocument/2006/relationships/hyperlink" Target="https://internet.garant.ru/" TargetMode="External"/><Relationship Id="rId140" Type="http://schemas.openxmlformats.org/officeDocument/2006/relationships/hyperlink" Target="https://internet.garant.ru/" TargetMode="External"/><Relationship Id="rId161" Type="http://schemas.openxmlformats.org/officeDocument/2006/relationships/hyperlink" Target="https://internet.garant.ru/" TargetMode="External"/><Relationship Id="rId182" Type="http://schemas.openxmlformats.org/officeDocument/2006/relationships/hyperlink" Target="https://internet.garant.ru/" TargetMode="External"/><Relationship Id="rId217" Type="http://schemas.openxmlformats.org/officeDocument/2006/relationships/hyperlink" Target="https://internet.garant.ru/" TargetMode="External"/><Relationship Id="rId6" Type="http://schemas.openxmlformats.org/officeDocument/2006/relationships/hyperlink" Target="https://internet.garant.ru/" TargetMode="External"/><Relationship Id="rId23" Type="http://schemas.openxmlformats.org/officeDocument/2006/relationships/hyperlink" Target="https://internet.garant.ru/" TargetMode="External"/><Relationship Id="rId119" Type="http://schemas.openxmlformats.org/officeDocument/2006/relationships/hyperlink" Target="https://internet.garant.ru/" TargetMode="External"/><Relationship Id="rId44" Type="http://schemas.openxmlformats.org/officeDocument/2006/relationships/hyperlink" Target="https://internet.garant.ru/" TargetMode="External"/><Relationship Id="rId65" Type="http://schemas.openxmlformats.org/officeDocument/2006/relationships/hyperlink" Target="https://internet.garant.ru/" TargetMode="External"/><Relationship Id="rId86" Type="http://schemas.openxmlformats.org/officeDocument/2006/relationships/hyperlink" Target="https://internet.garant.ru/" TargetMode="External"/><Relationship Id="rId130" Type="http://schemas.openxmlformats.org/officeDocument/2006/relationships/hyperlink" Target="https://internet.garant.ru/" TargetMode="External"/><Relationship Id="rId151" Type="http://schemas.openxmlformats.org/officeDocument/2006/relationships/hyperlink" Target="https://internet.garant.ru/" TargetMode="External"/><Relationship Id="rId172" Type="http://schemas.openxmlformats.org/officeDocument/2006/relationships/hyperlink" Target="https://internet.garant.ru/" TargetMode="External"/><Relationship Id="rId193" Type="http://schemas.openxmlformats.org/officeDocument/2006/relationships/hyperlink" Target="https://internet.garant.ru/" TargetMode="External"/><Relationship Id="rId207" Type="http://schemas.openxmlformats.org/officeDocument/2006/relationships/hyperlink" Target="https://internet.garant.ru/" TargetMode="External"/><Relationship Id="rId13" Type="http://schemas.openxmlformats.org/officeDocument/2006/relationships/hyperlink" Target="https://internet.garant.ru/" TargetMode="External"/><Relationship Id="rId109" Type="http://schemas.openxmlformats.org/officeDocument/2006/relationships/hyperlink" Target="https://internet.garant.ru/" TargetMode="External"/><Relationship Id="rId34" Type="http://schemas.openxmlformats.org/officeDocument/2006/relationships/hyperlink" Target="https://internet.garant.ru/" TargetMode="External"/><Relationship Id="rId55" Type="http://schemas.openxmlformats.org/officeDocument/2006/relationships/hyperlink" Target="https://internet.garant.ru/" TargetMode="External"/><Relationship Id="rId76" Type="http://schemas.openxmlformats.org/officeDocument/2006/relationships/hyperlink" Target="https://internet.garant.ru/" TargetMode="External"/><Relationship Id="rId97" Type="http://schemas.openxmlformats.org/officeDocument/2006/relationships/hyperlink" Target="https://internet.garant.ru/" TargetMode="External"/><Relationship Id="rId120" Type="http://schemas.openxmlformats.org/officeDocument/2006/relationships/hyperlink" Target="https://internet.garant.ru/" TargetMode="External"/><Relationship Id="rId141" Type="http://schemas.openxmlformats.org/officeDocument/2006/relationships/hyperlink" Target="https://internet.garant.ru/" TargetMode="External"/><Relationship Id="rId7" Type="http://schemas.openxmlformats.org/officeDocument/2006/relationships/hyperlink" Target="https://internet.garant.ru/" TargetMode="External"/><Relationship Id="rId162" Type="http://schemas.openxmlformats.org/officeDocument/2006/relationships/hyperlink" Target="https://internet.garant.ru/" TargetMode="External"/><Relationship Id="rId183" Type="http://schemas.openxmlformats.org/officeDocument/2006/relationships/hyperlink" Target="https://internet.garant.ru/" TargetMode="External"/><Relationship Id="rId218" Type="http://schemas.openxmlformats.org/officeDocument/2006/relationships/hyperlink" Target="https://internet.garant.ru/" TargetMode="External"/><Relationship Id="rId24" Type="http://schemas.openxmlformats.org/officeDocument/2006/relationships/hyperlink" Target="https://internet.garant.ru/" TargetMode="External"/><Relationship Id="rId45" Type="http://schemas.openxmlformats.org/officeDocument/2006/relationships/hyperlink" Target="https://internet.garant.ru/" TargetMode="External"/><Relationship Id="rId66" Type="http://schemas.openxmlformats.org/officeDocument/2006/relationships/hyperlink" Target="https://internet.garant.ru/" TargetMode="External"/><Relationship Id="rId87" Type="http://schemas.openxmlformats.org/officeDocument/2006/relationships/hyperlink" Target="https://internet.garant.ru/" TargetMode="External"/><Relationship Id="rId110" Type="http://schemas.openxmlformats.org/officeDocument/2006/relationships/hyperlink" Target="https://internet.garant.ru/" TargetMode="External"/><Relationship Id="rId131" Type="http://schemas.openxmlformats.org/officeDocument/2006/relationships/hyperlink" Target="https://internet.garant.ru/" TargetMode="External"/><Relationship Id="rId152" Type="http://schemas.openxmlformats.org/officeDocument/2006/relationships/hyperlink" Target="https://internet.garant.ru/" TargetMode="External"/><Relationship Id="rId173" Type="http://schemas.openxmlformats.org/officeDocument/2006/relationships/hyperlink" Target="https://internet.garant.ru/" TargetMode="External"/><Relationship Id="rId194" Type="http://schemas.openxmlformats.org/officeDocument/2006/relationships/hyperlink" Target="https://internet.garant.ru/" TargetMode="External"/><Relationship Id="rId208" Type="http://schemas.openxmlformats.org/officeDocument/2006/relationships/hyperlink" Target="https://internet.garant.ru/" TargetMode="External"/><Relationship Id="rId14" Type="http://schemas.openxmlformats.org/officeDocument/2006/relationships/hyperlink" Target="https://internet.garant.ru/" TargetMode="External"/><Relationship Id="rId35" Type="http://schemas.openxmlformats.org/officeDocument/2006/relationships/hyperlink" Target="https://internet.garant.ru/" TargetMode="External"/><Relationship Id="rId56" Type="http://schemas.openxmlformats.org/officeDocument/2006/relationships/hyperlink" Target="https://internet.garant.ru/" TargetMode="External"/><Relationship Id="rId77" Type="http://schemas.openxmlformats.org/officeDocument/2006/relationships/hyperlink" Target="https://internet.garant.ru/" TargetMode="External"/><Relationship Id="rId100" Type="http://schemas.openxmlformats.org/officeDocument/2006/relationships/hyperlink" Target="https://internet.garant.ru/" TargetMode="External"/><Relationship Id="rId8" Type="http://schemas.openxmlformats.org/officeDocument/2006/relationships/hyperlink" Target="https://internet.garant.ru/" TargetMode="External"/><Relationship Id="rId51" Type="http://schemas.openxmlformats.org/officeDocument/2006/relationships/hyperlink" Target="https://internet.garant.ru/" TargetMode="External"/><Relationship Id="rId72" Type="http://schemas.openxmlformats.org/officeDocument/2006/relationships/hyperlink" Target="https://internet.garant.ru/" TargetMode="External"/><Relationship Id="rId93" Type="http://schemas.openxmlformats.org/officeDocument/2006/relationships/hyperlink" Target="https://internet.garant.ru/" TargetMode="External"/><Relationship Id="rId98" Type="http://schemas.openxmlformats.org/officeDocument/2006/relationships/hyperlink" Target="https://internet.garant.ru/" TargetMode="External"/><Relationship Id="rId121" Type="http://schemas.openxmlformats.org/officeDocument/2006/relationships/hyperlink" Target="https://internet.garant.ru/" TargetMode="External"/><Relationship Id="rId142" Type="http://schemas.openxmlformats.org/officeDocument/2006/relationships/hyperlink" Target="https://internet.garant.ru/" TargetMode="External"/><Relationship Id="rId163" Type="http://schemas.openxmlformats.org/officeDocument/2006/relationships/hyperlink" Target="https://internet.garant.ru/" TargetMode="External"/><Relationship Id="rId184" Type="http://schemas.openxmlformats.org/officeDocument/2006/relationships/hyperlink" Target="https://internet.garant.ru/" TargetMode="External"/><Relationship Id="rId189" Type="http://schemas.openxmlformats.org/officeDocument/2006/relationships/hyperlink" Target="https://internet.garant.ru/" TargetMode="External"/><Relationship Id="rId219" Type="http://schemas.openxmlformats.org/officeDocument/2006/relationships/hyperlink" Target="https://internet.garant.ru/" TargetMode="External"/><Relationship Id="rId3" Type="http://schemas.openxmlformats.org/officeDocument/2006/relationships/settings" Target="settings.xml"/><Relationship Id="rId214" Type="http://schemas.openxmlformats.org/officeDocument/2006/relationships/hyperlink" Target="https://internet.garant.ru/" TargetMode="External"/><Relationship Id="rId25" Type="http://schemas.openxmlformats.org/officeDocument/2006/relationships/hyperlink" Target="https://internet.garant.ru/" TargetMode="External"/><Relationship Id="rId46" Type="http://schemas.openxmlformats.org/officeDocument/2006/relationships/hyperlink" Target="https://internet.garant.ru/" TargetMode="External"/><Relationship Id="rId67" Type="http://schemas.openxmlformats.org/officeDocument/2006/relationships/hyperlink" Target="https://internet.garant.ru/" TargetMode="External"/><Relationship Id="rId116" Type="http://schemas.openxmlformats.org/officeDocument/2006/relationships/hyperlink" Target="https://internet.garant.ru/" TargetMode="External"/><Relationship Id="rId137" Type="http://schemas.openxmlformats.org/officeDocument/2006/relationships/hyperlink" Target="https://internet.garant.ru/" TargetMode="External"/><Relationship Id="rId158" Type="http://schemas.openxmlformats.org/officeDocument/2006/relationships/hyperlink" Target="https://internet.garant.ru/" TargetMode="External"/><Relationship Id="rId20" Type="http://schemas.openxmlformats.org/officeDocument/2006/relationships/hyperlink" Target="https://internet.garant.ru/" TargetMode="External"/><Relationship Id="rId41" Type="http://schemas.openxmlformats.org/officeDocument/2006/relationships/hyperlink" Target="https://internet.garant.ru/" TargetMode="External"/><Relationship Id="rId62" Type="http://schemas.openxmlformats.org/officeDocument/2006/relationships/hyperlink" Target="https://internet.garant.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111" Type="http://schemas.openxmlformats.org/officeDocument/2006/relationships/hyperlink" Target="https://internet.garant.ru/" TargetMode="External"/><Relationship Id="rId132" Type="http://schemas.openxmlformats.org/officeDocument/2006/relationships/hyperlink" Target="https://internet.garant.ru/" TargetMode="External"/><Relationship Id="rId153" Type="http://schemas.openxmlformats.org/officeDocument/2006/relationships/hyperlink" Target="https://internet.garant.ru/" TargetMode="External"/><Relationship Id="rId174" Type="http://schemas.openxmlformats.org/officeDocument/2006/relationships/hyperlink" Target="https://internet.garant.ru/" TargetMode="External"/><Relationship Id="rId179" Type="http://schemas.openxmlformats.org/officeDocument/2006/relationships/hyperlink" Target="https://internet.garant.ru/" TargetMode="External"/><Relationship Id="rId195" Type="http://schemas.openxmlformats.org/officeDocument/2006/relationships/hyperlink" Target="https://internet.garant.ru/" TargetMode="External"/><Relationship Id="rId209" Type="http://schemas.openxmlformats.org/officeDocument/2006/relationships/hyperlink" Target="https://internet.garant.ru/" TargetMode="External"/><Relationship Id="rId190" Type="http://schemas.openxmlformats.org/officeDocument/2006/relationships/hyperlink" Target="https://internet.garant.ru/" TargetMode="External"/><Relationship Id="rId204" Type="http://schemas.openxmlformats.org/officeDocument/2006/relationships/hyperlink" Target="https://internet.garant.ru/" TargetMode="External"/><Relationship Id="rId220" Type="http://schemas.openxmlformats.org/officeDocument/2006/relationships/hyperlink" Target="https://internet.garant.ru/" TargetMode="External"/><Relationship Id="rId15" Type="http://schemas.openxmlformats.org/officeDocument/2006/relationships/hyperlink" Target="https://internet.garant.ru/" TargetMode="External"/><Relationship Id="rId36" Type="http://schemas.openxmlformats.org/officeDocument/2006/relationships/hyperlink" Target="https://internet.garant.ru/" TargetMode="External"/><Relationship Id="rId57" Type="http://schemas.openxmlformats.org/officeDocument/2006/relationships/hyperlink" Target="https://internet.garant.ru/" TargetMode="External"/><Relationship Id="rId106" Type="http://schemas.openxmlformats.org/officeDocument/2006/relationships/hyperlink" Target="https://internet.garant.ru/" TargetMode="External"/><Relationship Id="rId127" Type="http://schemas.openxmlformats.org/officeDocument/2006/relationships/hyperlink" Target="https://internet.garant.ru/" TargetMode="External"/><Relationship Id="rId10" Type="http://schemas.openxmlformats.org/officeDocument/2006/relationships/hyperlink" Target="https://internet.garant.ru/" TargetMode="External"/><Relationship Id="rId31" Type="http://schemas.openxmlformats.org/officeDocument/2006/relationships/hyperlink" Target="https://internet.garant.ru/" TargetMode="External"/><Relationship Id="rId52" Type="http://schemas.openxmlformats.org/officeDocument/2006/relationships/hyperlink" Target="https://internet.garant.ru/" TargetMode="External"/><Relationship Id="rId73" Type="http://schemas.openxmlformats.org/officeDocument/2006/relationships/hyperlink" Target="https://internet.garant.ru/" TargetMode="External"/><Relationship Id="rId78" Type="http://schemas.openxmlformats.org/officeDocument/2006/relationships/hyperlink" Target="https://internet.garant.ru/" TargetMode="External"/><Relationship Id="rId94" Type="http://schemas.openxmlformats.org/officeDocument/2006/relationships/hyperlink" Target="https://internet.garant.ru/" TargetMode="External"/><Relationship Id="rId99" Type="http://schemas.openxmlformats.org/officeDocument/2006/relationships/hyperlink" Target="https://internet.garant.ru/" TargetMode="External"/><Relationship Id="rId101" Type="http://schemas.openxmlformats.org/officeDocument/2006/relationships/hyperlink" Target="https://internet.garant.ru/" TargetMode="External"/><Relationship Id="rId122" Type="http://schemas.openxmlformats.org/officeDocument/2006/relationships/hyperlink" Target="https://internet.garant.ru/" TargetMode="External"/><Relationship Id="rId143" Type="http://schemas.openxmlformats.org/officeDocument/2006/relationships/hyperlink" Target="https://internet.garant.ru/" TargetMode="External"/><Relationship Id="rId148" Type="http://schemas.openxmlformats.org/officeDocument/2006/relationships/hyperlink" Target="https://internet.garant.ru/" TargetMode="External"/><Relationship Id="rId164" Type="http://schemas.openxmlformats.org/officeDocument/2006/relationships/hyperlink" Target="https://internet.garant.ru/" TargetMode="External"/><Relationship Id="rId169" Type="http://schemas.openxmlformats.org/officeDocument/2006/relationships/hyperlink" Target="https://internet.garant.ru/" TargetMode="External"/><Relationship Id="rId185"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www.garant.ru/jurist/weblaw.htm" TargetMode="External"/><Relationship Id="rId180" Type="http://schemas.openxmlformats.org/officeDocument/2006/relationships/hyperlink" Target="https://internet.garant.ru/" TargetMode="External"/><Relationship Id="rId210" Type="http://schemas.openxmlformats.org/officeDocument/2006/relationships/hyperlink" Target="https://internet.garant.ru/" TargetMode="External"/><Relationship Id="rId215" Type="http://schemas.openxmlformats.org/officeDocument/2006/relationships/hyperlink" Target="https://internet.garant.ru/" TargetMode="External"/><Relationship Id="rId26" Type="http://schemas.openxmlformats.org/officeDocument/2006/relationships/hyperlink" Target="https://internet.garant.ru/" TargetMode="External"/><Relationship Id="rId47" Type="http://schemas.openxmlformats.org/officeDocument/2006/relationships/hyperlink" Target="https://internet.garant.ru/" TargetMode="External"/><Relationship Id="rId68" Type="http://schemas.openxmlformats.org/officeDocument/2006/relationships/hyperlink" Target="https://internet.garant.ru/" TargetMode="External"/><Relationship Id="rId89" Type="http://schemas.openxmlformats.org/officeDocument/2006/relationships/hyperlink" Target="https://internet.garant.ru/" TargetMode="External"/><Relationship Id="rId112" Type="http://schemas.openxmlformats.org/officeDocument/2006/relationships/hyperlink" Target="https://www.gosuslugi.ru/" TargetMode="External"/><Relationship Id="rId133" Type="http://schemas.openxmlformats.org/officeDocument/2006/relationships/hyperlink" Target="https://internet.garant.ru/" TargetMode="External"/><Relationship Id="rId154" Type="http://schemas.openxmlformats.org/officeDocument/2006/relationships/hyperlink" Target="https://internet.garant.ru/" TargetMode="External"/><Relationship Id="rId175" Type="http://schemas.openxmlformats.org/officeDocument/2006/relationships/hyperlink" Target="https://internet.garant.ru/" TargetMode="External"/><Relationship Id="rId196" Type="http://schemas.openxmlformats.org/officeDocument/2006/relationships/hyperlink" Target="https://internet.garant.ru/" TargetMode="External"/><Relationship Id="rId200" Type="http://schemas.openxmlformats.org/officeDocument/2006/relationships/hyperlink" Target="https://internet.garant.ru/" TargetMode="External"/><Relationship Id="rId16" Type="http://schemas.openxmlformats.org/officeDocument/2006/relationships/hyperlink" Target="https://internet.garant.ru/" TargetMode="External"/><Relationship Id="rId221" Type="http://schemas.openxmlformats.org/officeDocument/2006/relationships/fontTable" Target="fontTable.xml"/><Relationship Id="rId37" Type="http://schemas.openxmlformats.org/officeDocument/2006/relationships/hyperlink" Target="https://internet.garant.ru/" TargetMode="External"/><Relationship Id="rId58" Type="http://schemas.openxmlformats.org/officeDocument/2006/relationships/hyperlink" Target="https://internet.garant.ru/" TargetMode="External"/><Relationship Id="rId79" Type="http://schemas.openxmlformats.org/officeDocument/2006/relationships/hyperlink" Target="https://internet.garant.ru/" TargetMode="External"/><Relationship Id="rId102" Type="http://schemas.openxmlformats.org/officeDocument/2006/relationships/hyperlink" Target="https://internet.garant.ru/" TargetMode="External"/><Relationship Id="rId123" Type="http://schemas.openxmlformats.org/officeDocument/2006/relationships/hyperlink" Target="https://internet.garant.ru/" TargetMode="External"/><Relationship Id="rId144" Type="http://schemas.openxmlformats.org/officeDocument/2006/relationships/hyperlink" Target="https://internet.garant.ru/" TargetMode="External"/><Relationship Id="rId90" Type="http://schemas.openxmlformats.org/officeDocument/2006/relationships/hyperlink" Target="https://internet.garant.ru/" TargetMode="External"/><Relationship Id="rId165" Type="http://schemas.openxmlformats.org/officeDocument/2006/relationships/hyperlink" Target="https://internet.garant.ru/" TargetMode="External"/><Relationship Id="rId186" Type="http://schemas.openxmlformats.org/officeDocument/2006/relationships/hyperlink" Target="https://internet.garant.ru/" TargetMode="External"/><Relationship Id="rId211" Type="http://schemas.openxmlformats.org/officeDocument/2006/relationships/hyperlink" Target="https://internet.garant.ru/" TargetMode="External"/><Relationship Id="rId27" Type="http://schemas.openxmlformats.org/officeDocument/2006/relationships/hyperlink" Target="https://internet.garant.ru/" TargetMode="External"/><Relationship Id="rId48" Type="http://schemas.openxmlformats.org/officeDocument/2006/relationships/hyperlink" Target="https://internet.garant.ru/" TargetMode="External"/><Relationship Id="rId69" Type="http://schemas.openxmlformats.org/officeDocument/2006/relationships/hyperlink" Target="https://internet.garant.ru/" TargetMode="External"/><Relationship Id="rId113" Type="http://schemas.openxmlformats.org/officeDocument/2006/relationships/hyperlink" Target="https://internet.garant.ru/" TargetMode="External"/><Relationship Id="rId134" Type="http://schemas.openxmlformats.org/officeDocument/2006/relationships/hyperlink" Target="https://gossluzhba.gov.ru/" TargetMode="External"/><Relationship Id="rId80" Type="http://schemas.openxmlformats.org/officeDocument/2006/relationships/hyperlink" Target="https://internet.garant.ru/" TargetMode="External"/><Relationship Id="rId155" Type="http://schemas.openxmlformats.org/officeDocument/2006/relationships/hyperlink" Target="https://internet.garant.ru/" TargetMode="External"/><Relationship Id="rId176" Type="http://schemas.openxmlformats.org/officeDocument/2006/relationships/hyperlink" Target="https://internet.garant.ru/" TargetMode="External"/><Relationship Id="rId197" Type="http://schemas.openxmlformats.org/officeDocument/2006/relationships/hyperlink" Target="https://internet.garant.ru/" TargetMode="External"/><Relationship Id="rId201" Type="http://schemas.openxmlformats.org/officeDocument/2006/relationships/hyperlink" Target="https://internet.garant.ru/" TargetMode="External"/><Relationship Id="rId222" Type="http://schemas.openxmlformats.org/officeDocument/2006/relationships/theme" Target="theme/theme1.xml"/><Relationship Id="rId17" Type="http://schemas.openxmlformats.org/officeDocument/2006/relationships/hyperlink" Target="https://internet.garant.ru/" TargetMode="External"/><Relationship Id="rId38" Type="http://schemas.openxmlformats.org/officeDocument/2006/relationships/hyperlink" Target="https://internet.garant.ru/" TargetMode="External"/><Relationship Id="rId59" Type="http://schemas.openxmlformats.org/officeDocument/2006/relationships/hyperlink" Target="https://internet.garant.ru/" TargetMode="External"/><Relationship Id="rId103" Type="http://schemas.openxmlformats.org/officeDocument/2006/relationships/hyperlink" Target="https://internet.garant.ru/" TargetMode="External"/><Relationship Id="rId124" Type="http://schemas.openxmlformats.org/officeDocument/2006/relationships/hyperlink" Target="https://internet.garant.ru/" TargetMode="External"/><Relationship Id="rId70" Type="http://schemas.openxmlformats.org/officeDocument/2006/relationships/hyperlink" Target="https://internet.garant.ru/" TargetMode="External"/><Relationship Id="rId91" Type="http://schemas.openxmlformats.org/officeDocument/2006/relationships/hyperlink" Target="https://internet.garant.ru/" TargetMode="External"/><Relationship Id="rId145" Type="http://schemas.openxmlformats.org/officeDocument/2006/relationships/hyperlink" Target="https://internet.garant.ru/" TargetMode="External"/><Relationship Id="rId166" Type="http://schemas.openxmlformats.org/officeDocument/2006/relationships/hyperlink" Target="https://internet.garant.ru/" TargetMode="External"/><Relationship Id="rId187" Type="http://schemas.openxmlformats.org/officeDocument/2006/relationships/hyperlink" Target="https://internet.garant.ru/" TargetMode="External"/><Relationship Id="rId1" Type="http://schemas.openxmlformats.org/officeDocument/2006/relationships/styles" Target="styles.xml"/><Relationship Id="rId212" Type="http://schemas.openxmlformats.org/officeDocument/2006/relationships/hyperlink" Target="https://internet.garant.ru/" TargetMode="External"/><Relationship Id="rId28" Type="http://schemas.openxmlformats.org/officeDocument/2006/relationships/hyperlink" Target="https://internet.garant.ru/" TargetMode="External"/><Relationship Id="rId49" Type="http://schemas.openxmlformats.org/officeDocument/2006/relationships/hyperlink" Target="https://internet.garant.ru/" TargetMode="External"/><Relationship Id="rId114" Type="http://schemas.openxmlformats.org/officeDocument/2006/relationships/hyperlink" Target="https://internet.garant.ru/" TargetMode="External"/><Relationship Id="rId60" Type="http://schemas.openxmlformats.org/officeDocument/2006/relationships/hyperlink" Target="https://internet.garant.ru/" TargetMode="External"/><Relationship Id="rId81" Type="http://schemas.openxmlformats.org/officeDocument/2006/relationships/hyperlink" Target="https://internet.garant.ru/" TargetMode="External"/><Relationship Id="rId135" Type="http://schemas.openxmlformats.org/officeDocument/2006/relationships/hyperlink" Target="https://internet.garant.ru/" TargetMode="External"/><Relationship Id="rId156" Type="http://schemas.openxmlformats.org/officeDocument/2006/relationships/hyperlink" Target="https://internet.garant.ru/" TargetMode="External"/><Relationship Id="rId177" Type="http://schemas.openxmlformats.org/officeDocument/2006/relationships/hyperlink" Target="https://internet.garant.ru/" TargetMode="External"/><Relationship Id="rId198" Type="http://schemas.openxmlformats.org/officeDocument/2006/relationships/hyperlink" Target="https://internet.garant.ru/" TargetMode="External"/><Relationship Id="rId202" Type="http://schemas.openxmlformats.org/officeDocument/2006/relationships/hyperlink" Target="https://internet.garant.ru/" TargetMode="External"/><Relationship Id="rId18" Type="http://schemas.openxmlformats.org/officeDocument/2006/relationships/hyperlink" Target="https://internet.garant.ru/" TargetMode="External"/><Relationship Id="rId39" Type="http://schemas.openxmlformats.org/officeDocument/2006/relationships/hyperlink" Target="https://internet.garant.ru/" TargetMode="External"/><Relationship Id="rId50" Type="http://schemas.openxmlformats.org/officeDocument/2006/relationships/hyperlink" Target="https://internet.garant.ru/" TargetMode="External"/><Relationship Id="rId104" Type="http://schemas.openxmlformats.org/officeDocument/2006/relationships/hyperlink" Target="https://internet.garant.ru/" TargetMode="External"/><Relationship Id="rId125" Type="http://schemas.openxmlformats.org/officeDocument/2006/relationships/hyperlink" Target="https://internet.garant.ru/" TargetMode="External"/><Relationship Id="rId146" Type="http://schemas.openxmlformats.org/officeDocument/2006/relationships/hyperlink" Target="https://internet.garant.ru/" TargetMode="External"/><Relationship Id="rId167" Type="http://schemas.openxmlformats.org/officeDocument/2006/relationships/hyperlink" Target="https://internet.garant.ru/" TargetMode="External"/><Relationship Id="rId188" Type="http://schemas.openxmlformats.org/officeDocument/2006/relationships/hyperlink" Target="https://internet.garant.ru/" TargetMode="External"/><Relationship Id="rId71" Type="http://schemas.openxmlformats.org/officeDocument/2006/relationships/hyperlink" Target="https://www.gosuslugi.ru/" TargetMode="External"/><Relationship Id="rId92" Type="http://schemas.openxmlformats.org/officeDocument/2006/relationships/hyperlink" Target="https://internet.garant.ru/" TargetMode="External"/><Relationship Id="rId213" Type="http://schemas.openxmlformats.org/officeDocument/2006/relationships/hyperlink" Target="https://internet.garant.ru/" TargetMode="External"/><Relationship Id="rId2" Type="http://schemas.microsoft.com/office/2007/relationships/stylesWithEffects" Target="stylesWithEffects.xml"/><Relationship Id="rId29" Type="http://schemas.openxmlformats.org/officeDocument/2006/relationships/hyperlink" Target="https://internet.garant.ru/" TargetMode="External"/><Relationship Id="rId40" Type="http://schemas.openxmlformats.org/officeDocument/2006/relationships/hyperlink" Target="https://internet.garant.ru/" TargetMode="External"/><Relationship Id="rId115" Type="http://schemas.openxmlformats.org/officeDocument/2006/relationships/hyperlink" Target="https://internet.garant.ru/" TargetMode="External"/><Relationship Id="rId136" Type="http://schemas.openxmlformats.org/officeDocument/2006/relationships/hyperlink" Target="https://internet.garant.ru/" TargetMode="External"/><Relationship Id="rId157" Type="http://schemas.openxmlformats.org/officeDocument/2006/relationships/hyperlink" Target="https://internet.garant.ru/" TargetMode="External"/><Relationship Id="rId178" Type="http://schemas.openxmlformats.org/officeDocument/2006/relationships/hyperlink" Target="https://internet.garant.ru/" TargetMode="External"/><Relationship Id="rId61" Type="http://schemas.openxmlformats.org/officeDocument/2006/relationships/hyperlink" Target="https://internet.garant.ru/" TargetMode="External"/><Relationship Id="rId82" Type="http://schemas.openxmlformats.org/officeDocument/2006/relationships/hyperlink" Target="https://internet.garant.ru/" TargetMode="External"/><Relationship Id="rId199" Type="http://schemas.openxmlformats.org/officeDocument/2006/relationships/hyperlink" Target="https://internet.garant.ru/" TargetMode="External"/><Relationship Id="rId203" Type="http://schemas.openxmlformats.org/officeDocument/2006/relationships/hyperlink" Target="https://internet.garant.ru/" TargetMode="External"/><Relationship Id="rId19" Type="http://schemas.openxmlformats.org/officeDocument/2006/relationships/hyperlink" Target="https://internet.garant.ru/" TargetMode="External"/><Relationship Id="rId30" Type="http://schemas.openxmlformats.org/officeDocument/2006/relationships/hyperlink" Target="https://internet.garant.ru/" TargetMode="External"/><Relationship Id="rId105" Type="http://schemas.openxmlformats.org/officeDocument/2006/relationships/hyperlink" Target="https://internet.garant.ru/" TargetMode="External"/><Relationship Id="rId126" Type="http://schemas.openxmlformats.org/officeDocument/2006/relationships/hyperlink" Target="https://internet.garant.ru/" TargetMode="External"/><Relationship Id="rId147" Type="http://schemas.openxmlformats.org/officeDocument/2006/relationships/hyperlink" Target="https://internet.garant.ru/" TargetMode="External"/><Relationship Id="rId168"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23</Pages>
  <Words>12307</Words>
  <Characters>70156</Characters>
  <Application>Microsoft Office Word</Application>
  <DocSecurity>0</DocSecurity>
  <Lines>584</Lines>
  <Paragraphs>164</Paragraphs>
  <ScaleCrop>false</ScaleCrop>
  <Company>.</Company>
  <LinksUpToDate>false</LinksUpToDate>
  <CharactersWithSpaces>82299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11</cp:revision>
  <dcterms:created xsi:type="dcterms:W3CDTF">2023-11-24T04:13:00Z</dcterms:created>
  <dcterms:modified xsi:type="dcterms:W3CDTF">2023-11-24T04:56:00Z</dcterms:modified>
</cp:coreProperties>
</file>