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0D3" w:rsidRPr="00D750D3" w:rsidRDefault="00D750D3" w:rsidP="007C388F">
      <w:pPr>
        <w:jc w:val="center"/>
        <w:rPr>
          <w:b/>
          <w:color w:val="auto"/>
          <w:sz w:val="28"/>
          <w:szCs w:val="28"/>
        </w:rPr>
      </w:pPr>
      <w:r w:rsidRPr="00D750D3">
        <w:rPr>
          <w:b/>
          <w:color w:val="auto"/>
          <w:sz w:val="28"/>
          <w:szCs w:val="28"/>
        </w:rPr>
        <w:t>РОССИЙСКАЯ ФЕДЕРАЦИЯ</w:t>
      </w:r>
    </w:p>
    <w:p w:rsidR="00D750D3" w:rsidRDefault="00D750D3" w:rsidP="00D750D3">
      <w:pPr>
        <w:jc w:val="center"/>
        <w:rPr>
          <w:b/>
          <w:color w:val="auto"/>
          <w:sz w:val="28"/>
          <w:szCs w:val="28"/>
        </w:rPr>
      </w:pPr>
      <w:r w:rsidRPr="00D750D3">
        <w:rPr>
          <w:b/>
          <w:color w:val="auto"/>
          <w:sz w:val="28"/>
          <w:szCs w:val="28"/>
        </w:rPr>
        <w:t>ИРКУТСКАЯ</w:t>
      </w:r>
      <w:r w:rsidR="007C388F" w:rsidRPr="00D750D3">
        <w:rPr>
          <w:b/>
          <w:color w:val="auto"/>
          <w:sz w:val="28"/>
          <w:szCs w:val="28"/>
        </w:rPr>
        <w:t xml:space="preserve"> ОБЛАСТЬ</w:t>
      </w:r>
    </w:p>
    <w:p w:rsidR="007C388F" w:rsidRPr="00D750D3" w:rsidRDefault="00D750D3" w:rsidP="00D750D3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УСТЬ-КУТСКИЙ МУНИЦИПАЛЬНЫЙ </w:t>
      </w:r>
      <w:r w:rsidR="007C388F" w:rsidRPr="00D750D3">
        <w:rPr>
          <w:b/>
          <w:color w:val="auto"/>
          <w:sz w:val="28"/>
          <w:szCs w:val="28"/>
        </w:rPr>
        <w:t xml:space="preserve">  РАЙОН</w:t>
      </w:r>
    </w:p>
    <w:p w:rsidR="007C388F" w:rsidRPr="00D750D3" w:rsidRDefault="007C388F" w:rsidP="007C388F">
      <w:pPr>
        <w:jc w:val="center"/>
        <w:rPr>
          <w:b/>
          <w:color w:val="auto"/>
          <w:sz w:val="28"/>
          <w:szCs w:val="28"/>
        </w:rPr>
      </w:pPr>
      <w:r w:rsidRPr="00D750D3">
        <w:rPr>
          <w:b/>
          <w:color w:val="auto"/>
          <w:sz w:val="28"/>
          <w:szCs w:val="28"/>
        </w:rPr>
        <w:t>АДМИНИСТРАЦИЯ</w:t>
      </w:r>
    </w:p>
    <w:p w:rsidR="00D750D3" w:rsidRDefault="00D750D3" w:rsidP="007C388F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ПОДЫМАХИНСКОГО МУНИЦИПАЛЬНОГО ОБРАЗОВАНИЯ</w:t>
      </w:r>
    </w:p>
    <w:p w:rsidR="007C388F" w:rsidRPr="00D750D3" w:rsidRDefault="00D750D3" w:rsidP="007C388F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  СЕЛЬСКОЕ  ПОСЕЛЕНИЕ)</w:t>
      </w:r>
    </w:p>
    <w:p w:rsidR="007C388F" w:rsidRPr="00D750D3" w:rsidRDefault="007C388F" w:rsidP="007C388F">
      <w:pPr>
        <w:jc w:val="center"/>
        <w:rPr>
          <w:b/>
          <w:color w:val="auto"/>
          <w:sz w:val="28"/>
          <w:szCs w:val="28"/>
        </w:rPr>
      </w:pPr>
    </w:p>
    <w:p w:rsidR="007C388F" w:rsidRPr="00D750D3" w:rsidRDefault="00045610" w:rsidP="007C388F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РАСПОРЯЖЕНИЕ</w:t>
      </w:r>
    </w:p>
    <w:p w:rsidR="007C388F" w:rsidRPr="00F212C9" w:rsidRDefault="007C388F" w:rsidP="007C388F">
      <w:pPr>
        <w:jc w:val="center"/>
        <w:rPr>
          <w:color w:val="FF0000"/>
          <w:sz w:val="28"/>
          <w:szCs w:val="28"/>
        </w:rPr>
      </w:pPr>
    </w:p>
    <w:p w:rsidR="007C388F" w:rsidRPr="00F212C9" w:rsidRDefault="007C388F" w:rsidP="007C388F">
      <w:pPr>
        <w:jc w:val="center"/>
        <w:rPr>
          <w:color w:val="FF0000"/>
          <w:sz w:val="28"/>
          <w:szCs w:val="28"/>
        </w:rPr>
      </w:pPr>
    </w:p>
    <w:p w:rsidR="0082502F" w:rsidRPr="004658C0" w:rsidRDefault="00045610" w:rsidP="008E72FD">
      <w:pPr>
        <w:rPr>
          <w:b/>
          <w:color w:val="auto"/>
          <w:sz w:val="28"/>
        </w:rPr>
      </w:pPr>
      <w:r>
        <w:rPr>
          <w:color w:val="auto"/>
          <w:sz w:val="28"/>
          <w:szCs w:val="28"/>
        </w:rPr>
        <w:t xml:space="preserve">«11»  апреля </w:t>
      </w:r>
      <w:r w:rsidR="004658C0" w:rsidRPr="004658C0">
        <w:rPr>
          <w:color w:val="auto"/>
          <w:sz w:val="28"/>
          <w:szCs w:val="28"/>
        </w:rPr>
        <w:t xml:space="preserve"> 2024г.</w:t>
      </w:r>
      <w:r w:rsidR="004658C0" w:rsidRPr="004658C0">
        <w:rPr>
          <w:color w:val="auto"/>
          <w:sz w:val="28"/>
          <w:szCs w:val="28"/>
        </w:rPr>
        <w:tab/>
      </w:r>
      <w:r w:rsidR="00D750D3">
        <w:rPr>
          <w:color w:val="auto"/>
          <w:sz w:val="28"/>
          <w:szCs w:val="28"/>
        </w:rPr>
        <w:t xml:space="preserve">                                      </w:t>
      </w:r>
      <w:r>
        <w:rPr>
          <w:color w:val="auto"/>
          <w:sz w:val="28"/>
          <w:szCs w:val="28"/>
        </w:rPr>
        <w:t xml:space="preserve">                   </w:t>
      </w:r>
      <w:r w:rsidR="008E72FD">
        <w:rPr>
          <w:color w:val="auto"/>
          <w:sz w:val="28"/>
          <w:szCs w:val="28"/>
        </w:rPr>
        <w:t xml:space="preserve">             </w:t>
      </w:r>
      <w:r>
        <w:rPr>
          <w:color w:val="auto"/>
          <w:sz w:val="28"/>
          <w:szCs w:val="28"/>
        </w:rPr>
        <w:t xml:space="preserve">   № 4-ра</w:t>
      </w:r>
      <w:r w:rsidR="007C388F" w:rsidRPr="004658C0">
        <w:rPr>
          <w:color w:val="auto"/>
          <w:sz w:val="28"/>
          <w:szCs w:val="28"/>
        </w:rPr>
        <w:t xml:space="preserve">                                 </w:t>
      </w:r>
      <w:r w:rsidR="00D750D3">
        <w:rPr>
          <w:color w:val="auto"/>
          <w:sz w:val="28"/>
          <w:szCs w:val="28"/>
        </w:rPr>
        <w:t xml:space="preserve">                   </w:t>
      </w:r>
      <w:r w:rsidR="007C388F" w:rsidRPr="004658C0">
        <w:rPr>
          <w:color w:val="auto"/>
          <w:sz w:val="28"/>
          <w:szCs w:val="28"/>
        </w:rPr>
        <w:tab/>
      </w:r>
      <w:r w:rsidR="007C388F" w:rsidRPr="004658C0">
        <w:rPr>
          <w:color w:val="auto"/>
          <w:sz w:val="28"/>
          <w:szCs w:val="28"/>
        </w:rPr>
        <w:tab/>
      </w:r>
    </w:p>
    <w:p w:rsidR="0082502F" w:rsidRPr="00F212C9" w:rsidRDefault="00183DD4" w:rsidP="008E72FD">
      <w:pPr>
        <w:rPr>
          <w:b/>
          <w:color w:val="auto"/>
          <w:sz w:val="28"/>
        </w:rPr>
      </w:pPr>
      <w:r w:rsidRPr="00F212C9">
        <w:rPr>
          <w:b/>
          <w:color w:val="auto"/>
          <w:sz w:val="28"/>
        </w:rPr>
        <w:t>Об утверждении Положения  о</w:t>
      </w:r>
      <w:r w:rsidR="00D845C7" w:rsidRPr="00F212C9">
        <w:rPr>
          <w:b/>
          <w:color w:val="auto"/>
          <w:sz w:val="28"/>
        </w:rPr>
        <w:t xml:space="preserve"> </w:t>
      </w:r>
      <w:r w:rsidRPr="00F212C9">
        <w:rPr>
          <w:b/>
          <w:color w:val="auto"/>
          <w:sz w:val="28"/>
        </w:rPr>
        <w:t>комиссии</w:t>
      </w:r>
      <w:r w:rsidR="00045610">
        <w:rPr>
          <w:b/>
          <w:color w:val="auto"/>
          <w:sz w:val="28"/>
        </w:rPr>
        <w:t xml:space="preserve"> </w:t>
      </w:r>
    </w:p>
    <w:p w:rsidR="0082502F" w:rsidRPr="00F212C9" w:rsidRDefault="00183DD4" w:rsidP="008E72FD">
      <w:pPr>
        <w:rPr>
          <w:b/>
          <w:color w:val="auto"/>
          <w:sz w:val="28"/>
        </w:rPr>
      </w:pPr>
      <w:r w:rsidRPr="00F212C9">
        <w:rPr>
          <w:b/>
          <w:color w:val="auto"/>
          <w:sz w:val="28"/>
        </w:rPr>
        <w:t>по осуществлению закупок товаров, работ, услуг</w:t>
      </w:r>
    </w:p>
    <w:p w:rsidR="0082502F" w:rsidRPr="00F212C9" w:rsidRDefault="00183DD4" w:rsidP="008E72FD">
      <w:pPr>
        <w:rPr>
          <w:b/>
          <w:color w:val="auto"/>
          <w:sz w:val="28"/>
        </w:rPr>
      </w:pPr>
      <w:r w:rsidRPr="00F212C9">
        <w:rPr>
          <w:b/>
          <w:color w:val="auto"/>
          <w:sz w:val="28"/>
        </w:rPr>
        <w:t>для обеспечения муниципальных нужд</w:t>
      </w:r>
    </w:p>
    <w:p w:rsidR="0082502F" w:rsidRPr="00F212C9" w:rsidRDefault="00D845C7" w:rsidP="008E72FD">
      <w:pPr>
        <w:rPr>
          <w:b/>
          <w:color w:val="auto"/>
          <w:sz w:val="28"/>
        </w:rPr>
      </w:pPr>
      <w:bookmarkStart w:id="0" w:name="_GoBack"/>
      <w:bookmarkEnd w:id="0"/>
      <w:r w:rsidRPr="00F212C9">
        <w:rPr>
          <w:b/>
          <w:color w:val="auto"/>
          <w:sz w:val="28"/>
        </w:rPr>
        <w:t xml:space="preserve">Администрации </w:t>
      </w:r>
      <w:r w:rsidR="00045610">
        <w:rPr>
          <w:b/>
          <w:color w:val="auto"/>
          <w:sz w:val="28"/>
        </w:rPr>
        <w:t xml:space="preserve"> Подымахинского</w:t>
      </w:r>
      <w:r w:rsidR="007C388F" w:rsidRPr="00F212C9">
        <w:rPr>
          <w:b/>
          <w:color w:val="auto"/>
          <w:sz w:val="28"/>
        </w:rPr>
        <w:t xml:space="preserve"> сельского поселения</w:t>
      </w:r>
    </w:p>
    <w:p w:rsidR="0082502F" w:rsidRPr="00F212C9" w:rsidRDefault="0082502F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2502F" w:rsidRPr="00F212C9" w:rsidRDefault="0082502F">
      <w:pPr>
        <w:pStyle w:val="ConsPlusNormal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82502F" w:rsidRPr="00936621" w:rsidRDefault="00183DD4">
      <w:pPr>
        <w:pStyle w:val="ConsPlusNormal"/>
        <w:ind w:firstLine="709"/>
        <w:jc w:val="both"/>
        <w:rPr>
          <w:rFonts w:ascii="Times New Roman" w:hAnsi="Times New Roman"/>
          <w:b/>
          <w:color w:val="auto"/>
          <w:sz w:val="28"/>
        </w:rPr>
      </w:pPr>
      <w:proofErr w:type="gramStart"/>
      <w:r w:rsidRPr="00936621">
        <w:rPr>
          <w:rFonts w:ascii="Times New Roman" w:hAnsi="Times New Roman"/>
          <w:color w:val="auto"/>
          <w:sz w:val="28"/>
        </w:rPr>
        <w:t>В соответствии со статьей 39 Федерального закона от 05.04.2013 г. № 44-ФЗ «О контрактной системе в сфере закупок товаров, работ, услуг для обеспечения государственных и муниципальных нужд» (в редакции Федерального закона от 02 июля 2021 г. № 360-ФЗ), в целях  повышения эффективности, результативности осуществления закупок товаров, работ, услуг, направленных на обеспечение  муниципальных нужд</w:t>
      </w:r>
      <w:r w:rsidR="00045610">
        <w:rPr>
          <w:rFonts w:ascii="Times New Roman" w:hAnsi="Times New Roman"/>
          <w:color w:val="auto"/>
          <w:sz w:val="28"/>
        </w:rPr>
        <w:t xml:space="preserve"> Администрации Подымахинского </w:t>
      </w:r>
      <w:r w:rsidR="007C388F" w:rsidRPr="00936621">
        <w:rPr>
          <w:rFonts w:ascii="Times New Roman" w:hAnsi="Times New Roman"/>
          <w:color w:val="auto"/>
          <w:sz w:val="28"/>
        </w:rPr>
        <w:t xml:space="preserve"> сельского поселения</w:t>
      </w:r>
      <w:r w:rsidRPr="00936621">
        <w:rPr>
          <w:rFonts w:ascii="Times New Roman" w:hAnsi="Times New Roman"/>
          <w:color w:val="auto"/>
          <w:sz w:val="28"/>
        </w:rPr>
        <w:t>,</w:t>
      </w:r>
      <w:r w:rsidR="00045610">
        <w:rPr>
          <w:rFonts w:ascii="Times New Roman" w:hAnsi="Times New Roman"/>
          <w:color w:val="auto"/>
          <w:sz w:val="28"/>
        </w:rPr>
        <w:t xml:space="preserve"> Администрация  Подымахинского</w:t>
      </w:r>
      <w:r w:rsidR="007C388F" w:rsidRPr="00936621">
        <w:rPr>
          <w:rFonts w:ascii="Times New Roman" w:hAnsi="Times New Roman"/>
          <w:color w:val="auto"/>
          <w:sz w:val="28"/>
        </w:rPr>
        <w:t xml:space="preserve"> сельского поселения</w:t>
      </w:r>
      <w:r w:rsidR="00C0594F" w:rsidRPr="00936621">
        <w:rPr>
          <w:rFonts w:ascii="Times New Roman" w:hAnsi="Times New Roman"/>
          <w:color w:val="auto"/>
          <w:sz w:val="28"/>
        </w:rPr>
        <w:t xml:space="preserve"> </w:t>
      </w:r>
      <w:r w:rsidRPr="00936621">
        <w:rPr>
          <w:rFonts w:ascii="Times New Roman" w:hAnsi="Times New Roman"/>
          <w:b/>
          <w:color w:val="auto"/>
          <w:spacing w:val="20"/>
          <w:sz w:val="28"/>
        </w:rPr>
        <w:t>постановляет:</w:t>
      </w:r>
      <w:proofErr w:type="gramEnd"/>
    </w:p>
    <w:p w:rsidR="0082502F" w:rsidRPr="00F212C9" w:rsidRDefault="00183DD4">
      <w:pPr>
        <w:ind w:firstLine="709"/>
        <w:jc w:val="both"/>
        <w:rPr>
          <w:color w:val="FF0000"/>
          <w:sz w:val="28"/>
        </w:rPr>
      </w:pPr>
      <w:r w:rsidRPr="00F212C9">
        <w:rPr>
          <w:color w:val="FF0000"/>
          <w:sz w:val="28"/>
        </w:rPr>
        <w:t> </w:t>
      </w:r>
    </w:p>
    <w:p w:rsidR="0082502F" w:rsidRPr="00F212C9" w:rsidRDefault="0082502F">
      <w:pPr>
        <w:ind w:firstLine="709"/>
        <w:jc w:val="both"/>
        <w:rPr>
          <w:color w:val="FF0000"/>
          <w:sz w:val="28"/>
        </w:rPr>
      </w:pPr>
    </w:p>
    <w:p w:rsidR="0082502F" w:rsidRPr="00F212C9" w:rsidRDefault="00183DD4">
      <w:pPr>
        <w:widowControl w:val="0"/>
        <w:ind w:firstLine="709"/>
        <w:jc w:val="both"/>
        <w:rPr>
          <w:color w:val="auto"/>
          <w:sz w:val="28"/>
        </w:rPr>
      </w:pPr>
      <w:r w:rsidRPr="00F212C9">
        <w:rPr>
          <w:color w:val="auto"/>
          <w:sz w:val="28"/>
        </w:rPr>
        <w:t>1. Утвердить Положение о комиссии по осуществлению закупок товаров, работ, услуг для обеспечения муниципальных нужд</w:t>
      </w:r>
      <w:r w:rsidR="007C388F" w:rsidRPr="00F212C9">
        <w:rPr>
          <w:color w:val="auto"/>
          <w:sz w:val="28"/>
        </w:rPr>
        <w:t xml:space="preserve"> Администр</w:t>
      </w:r>
      <w:r w:rsidR="00045610">
        <w:rPr>
          <w:color w:val="auto"/>
          <w:sz w:val="28"/>
        </w:rPr>
        <w:t xml:space="preserve">ации Подымахинского </w:t>
      </w:r>
      <w:r w:rsidR="007C388F" w:rsidRPr="00F212C9">
        <w:rPr>
          <w:color w:val="auto"/>
          <w:sz w:val="28"/>
        </w:rPr>
        <w:t xml:space="preserve"> сельского поселения</w:t>
      </w:r>
      <w:r w:rsidR="00C0594F" w:rsidRPr="00F212C9">
        <w:rPr>
          <w:color w:val="auto"/>
          <w:sz w:val="28"/>
        </w:rPr>
        <w:t xml:space="preserve"> </w:t>
      </w:r>
      <w:r w:rsidRPr="00F212C9">
        <w:rPr>
          <w:color w:val="auto"/>
          <w:sz w:val="28"/>
        </w:rPr>
        <w:t>согласно приложению № 1.</w:t>
      </w:r>
    </w:p>
    <w:p w:rsidR="0082502F" w:rsidRPr="00F212C9" w:rsidRDefault="00183DD4">
      <w:pPr>
        <w:widowControl w:val="0"/>
        <w:ind w:firstLine="709"/>
        <w:jc w:val="both"/>
        <w:rPr>
          <w:color w:val="auto"/>
          <w:sz w:val="28"/>
        </w:rPr>
      </w:pPr>
      <w:r w:rsidRPr="00F212C9">
        <w:rPr>
          <w:color w:val="auto"/>
          <w:sz w:val="28"/>
        </w:rPr>
        <w:t>2. Утвердить состав комиссии по осуществлению закупок товаров, работ, услуг для обеспечения муниципальных нужд</w:t>
      </w:r>
      <w:r w:rsidR="00045610">
        <w:rPr>
          <w:color w:val="auto"/>
          <w:sz w:val="28"/>
        </w:rPr>
        <w:t xml:space="preserve"> Администрации Подымахинского</w:t>
      </w:r>
      <w:r w:rsidR="007C388F" w:rsidRPr="00F212C9">
        <w:rPr>
          <w:color w:val="auto"/>
          <w:sz w:val="28"/>
        </w:rPr>
        <w:t xml:space="preserve"> сельского поселения</w:t>
      </w:r>
      <w:r w:rsidRPr="00F212C9">
        <w:rPr>
          <w:color w:val="auto"/>
          <w:sz w:val="28"/>
        </w:rPr>
        <w:t xml:space="preserve"> согласно приложению № 2.</w:t>
      </w:r>
    </w:p>
    <w:p w:rsidR="0082502F" w:rsidRPr="00F212C9" w:rsidRDefault="00045610">
      <w:pPr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183DD4" w:rsidRPr="00F212C9">
        <w:rPr>
          <w:color w:val="auto"/>
          <w:sz w:val="28"/>
        </w:rPr>
        <w:t>. Настоящее постановление подлежит размещению на официальном сайте</w:t>
      </w:r>
      <w:r>
        <w:rPr>
          <w:color w:val="auto"/>
          <w:sz w:val="28"/>
        </w:rPr>
        <w:t xml:space="preserve"> Подымахинского </w:t>
      </w:r>
      <w:r w:rsidR="00183DD4" w:rsidRPr="00F212C9">
        <w:rPr>
          <w:color w:val="auto"/>
          <w:sz w:val="28"/>
        </w:rPr>
        <w:t xml:space="preserve"> муниципальн</w:t>
      </w:r>
      <w:r>
        <w:rPr>
          <w:color w:val="auto"/>
          <w:sz w:val="28"/>
        </w:rPr>
        <w:t>ого образования.</w:t>
      </w:r>
    </w:p>
    <w:p w:rsidR="0082502F" w:rsidRPr="00F212C9" w:rsidRDefault="00045610">
      <w:pPr>
        <w:pStyle w:val="ab"/>
        <w:spacing w:after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183DD4" w:rsidRPr="00F212C9">
        <w:rPr>
          <w:color w:val="auto"/>
          <w:sz w:val="28"/>
        </w:rPr>
        <w:t xml:space="preserve">. </w:t>
      </w:r>
      <w:proofErr w:type="gramStart"/>
      <w:r w:rsidR="00183DD4" w:rsidRPr="00F212C9">
        <w:rPr>
          <w:color w:val="auto"/>
          <w:sz w:val="28"/>
        </w:rPr>
        <w:t>Контроль за</w:t>
      </w:r>
      <w:proofErr w:type="gramEnd"/>
      <w:r w:rsidR="00183DD4" w:rsidRPr="00F212C9">
        <w:rPr>
          <w:color w:val="auto"/>
          <w:sz w:val="28"/>
        </w:rPr>
        <w:t xml:space="preserve"> исполнением настоящего постановления </w:t>
      </w:r>
      <w:r w:rsidR="007C388F" w:rsidRPr="00F212C9">
        <w:rPr>
          <w:color w:val="auto"/>
          <w:sz w:val="28"/>
        </w:rPr>
        <w:t>оставляю за собой.</w:t>
      </w:r>
    </w:p>
    <w:p w:rsidR="0082502F" w:rsidRPr="00F212C9" w:rsidRDefault="0082502F">
      <w:pPr>
        <w:ind w:firstLine="709"/>
        <w:jc w:val="both"/>
        <w:rPr>
          <w:color w:val="auto"/>
          <w:sz w:val="28"/>
        </w:rPr>
      </w:pPr>
    </w:p>
    <w:p w:rsidR="0082502F" w:rsidRPr="00F212C9" w:rsidRDefault="00183DD4">
      <w:pPr>
        <w:tabs>
          <w:tab w:val="left" w:pos="7088"/>
        </w:tabs>
        <w:rPr>
          <w:color w:val="auto"/>
          <w:sz w:val="28"/>
        </w:rPr>
      </w:pPr>
      <w:r w:rsidRPr="00F212C9">
        <w:rPr>
          <w:color w:val="auto"/>
          <w:sz w:val="28"/>
        </w:rPr>
        <w:t xml:space="preserve">Глава Администрации </w:t>
      </w:r>
    </w:p>
    <w:p w:rsidR="0082502F" w:rsidRPr="00F212C9" w:rsidRDefault="00045610">
      <w:pPr>
        <w:tabs>
          <w:tab w:val="left" w:pos="7088"/>
        </w:tabs>
        <w:rPr>
          <w:color w:val="auto"/>
          <w:sz w:val="28"/>
        </w:rPr>
      </w:pPr>
      <w:r>
        <w:rPr>
          <w:color w:val="auto"/>
          <w:sz w:val="28"/>
        </w:rPr>
        <w:t xml:space="preserve">Подымахинского </w:t>
      </w:r>
      <w:r w:rsidR="007C388F" w:rsidRPr="00F212C9">
        <w:rPr>
          <w:color w:val="auto"/>
          <w:sz w:val="28"/>
        </w:rPr>
        <w:t xml:space="preserve"> сельского поселения</w:t>
      </w:r>
      <w:r w:rsidR="00C0594F" w:rsidRPr="00F212C9">
        <w:rPr>
          <w:color w:val="auto"/>
          <w:sz w:val="28"/>
        </w:rPr>
        <w:t xml:space="preserve">                   </w:t>
      </w:r>
      <w:r>
        <w:rPr>
          <w:color w:val="auto"/>
          <w:sz w:val="28"/>
        </w:rPr>
        <w:t xml:space="preserve">                    </w:t>
      </w:r>
      <w:proofErr w:type="spellStart"/>
      <w:r>
        <w:rPr>
          <w:color w:val="auto"/>
          <w:sz w:val="28"/>
        </w:rPr>
        <w:t>Т.В.Пахомова</w:t>
      </w:r>
      <w:proofErr w:type="spellEnd"/>
    </w:p>
    <w:p w:rsidR="00C0594F" w:rsidRPr="00B550FB" w:rsidRDefault="00C0594F" w:rsidP="00C0594F">
      <w:pPr>
        <w:pStyle w:val="a3"/>
        <w:spacing w:after="0"/>
        <w:ind w:left="0"/>
        <w:rPr>
          <w:color w:val="auto"/>
          <w:sz w:val="28"/>
        </w:rPr>
      </w:pPr>
    </w:p>
    <w:p w:rsidR="00045610" w:rsidRDefault="00C0594F" w:rsidP="00C0594F">
      <w:pPr>
        <w:pStyle w:val="a3"/>
        <w:spacing w:after="0"/>
        <w:ind w:left="0"/>
        <w:rPr>
          <w:color w:val="auto"/>
          <w:sz w:val="28"/>
        </w:rPr>
      </w:pPr>
      <w:r w:rsidRPr="00B550FB">
        <w:rPr>
          <w:color w:val="auto"/>
          <w:sz w:val="28"/>
        </w:rPr>
        <w:t xml:space="preserve">                                                                                                           </w:t>
      </w:r>
    </w:p>
    <w:p w:rsidR="00045610" w:rsidRDefault="00045610" w:rsidP="00C0594F">
      <w:pPr>
        <w:pStyle w:val="a3"/>
        <w:spacing w:after="0"/>
        <w:ind w:left="0"/>
        <w:rPr>
          <w:color w:val="auto"/>
          <w:sz w:val="28"/>
        </w:rPr>
      </w:pPr>
    </w:p>
    <w:p w:rsidR="00045610" w:rsidRDefault="00045610" w:rsidP="00C0594F">
      <w:pPr>
        <w:pStyle w:val="a3"/>
        <w:spacing w:after="0"/>
        <w:ind w:left="0"/>
        <w:rPr>
          <w:color w:val="auto"/>
          <w:sz w:val="28"/>
        </w:rPr>
      </w:pPr>
    </w:p>
    <w:p w:rsidR="0082502F" w:rsidRPr="00B550FB" w:rsidRDefault="00C0594F" w:rsidP="00045610">
      <w:pPr>
        <w:pStyle w:val="a3"/>
        <w:spacing w:after="0"/>
        <w:ind w:left="0"/>
        <w:jc w:val="right"/>
        <w:rPr>
          <w:color w:val="auto"/>
          <w:sz w:val="28"/>
        </w:rPr>
      </w:pPr>
      <w:r w:rsidRPr="00B550FB">
        <w:rPr>
          <w:color w:val="auto"/>
          <w:sz w:val="28"/>
        </w:rPr>
        <w:lastRenderedPageBreak/>
        <w:t xml:space="preserve"> </w:t>
      </w:r>
      <w:r w:rsidR="00183DD4" w:rsidRPr="00B550FB">
        <w:rPr>
          <w:color w:val="auto"/>
          <w:sz w:val="28"/>
        </w:rPr>
        <w:t>Приложение № 1</w:t>
      </w:r>
    </w:p>
    <w:p w:rsidR="0082502F" w:rsidRPr="00B550FB" w:rsidRDefault="00183DD4">
      <w:pPr>
        <w:pStyle w:val="a3"/>
        <w:spacing w:after="0"/>
        <w:ind w:left="0" w:firstLine="709"/>
        <w:jc w:val="right"/>
        <w:rPr>
          <w:color w:val="auto"/>
          <w:sz w:val="28"/>
        </w:rPr>
      </w:pPr>
      <w:r w:rsidRPr="00B550FB">
        <w:rPr>
          <w:color w:val="auto"/>
          <w:sz w:val="28"/>
        </w:rPr>
        <w:t>к постановлению</w:t>
      </w:r>
    </w:p>
    <w:p w:rsidR="0082502F" w:rsidRPr="00B550FB" w:rsidRDefault="00183DD4">
      <w:pPr>
        <w:pStyle w:val="a3"/>
        <w:spacing w:after="0"/>
        <w:ind w:left="0" w:firstLine="709"/>
        <w:jc w:val="right"/>
        <w:rPr>
          <w:color w:val="auto"/>
          <w:sz w:val="28"/>
        </w:rPr>
      </w:pPr>
      <w:r w:rsidRPr="00B550FB">
        <w:rPr>
          <w:color w:val="auto"/>
          <w:sz w:val="28"/>
        </w:rPr>
        <w:t xml:space="preserve">Администрации </w:t>
      </w:r>
    </w:p>
    <w:p w:rsidR="0082502F" w:rsidRPr="00B550FB" w:rsidRDefault="00045610">
      <w:pPr>
        <w:pStyle w:val="a3"/>
        <w:spacing w:after="0"/>
        <w:ind w:left="0" w:firstLine="709"/>
        <w:jc w:val="right"/>
        <w:rPr>
          <w:color w:val="auto"/>
          <w:sz w:val="28"/>
        </w:rPr>
      </w:pPr>
      <w:r>
        <w:rPr>
          <w:color w:val="auto"/>
          <w:sz w:val="28"/>
        </w:rPr>
        <w:t>Подымахинского</w:t>
      </w:r>
      <w:r w:rsidR="007C388F" w:rsidRPr="00B550FB">
        <w:rPr>
          <w:color w:val="auto"/>
          <w:sz w:val="28"/>
        </w:rPr>
        <w:t xml:space="preserve"> сельского поселения</w:t>
      </w:r>
    </w:p>
    <w:p w:rsidR="0082502F" w:rsidRPr="004658C0" w:rsidRDefault="007C388F">
      <w:pPr>
        <w:pStyle w:val="a3"/>
        <w:spacing w:after="0"/>
        <w:ind w:left="0" w:firstLine="709"/>
        <w:jc w:val="right"/>
        <w:rPr>
          <w:color w:val="auto"/>
          <w:sz w:val="28"/>
        </w:rPr>
      </w:pPr>
      <w:r w:rsidRPr="004658C0">
        <w:rPr>
          <w:color w:val="auto"/>
          <w:sz w:val="28"/>
        </w:rPr>
        <w:t xml:space="preserve">от </w:t>
      </w:r>
      <w:r w:rsidR="00045610">
        <w:rPr>
          <w:color w:val="auto"/>
          <w:sz w:val="28"/>
        </w:rPr>
        <w:t>«11» апреля  2024г. № 04-ра</w:t>
      </w:r>
    </w:p>
    <w:p w:rsidR="0082502F" w:rsidRPr="00F212C9" w:rsidRDefault="0082502F">
      <w:pPr>
        <w:widowControl w:val="0"/>
        <w:ind w:firstLine="709"/>
        <w:jc w:val="right"/>
        <w:rPr>
          <w:color w:val="FF0000"/>
        </w:rPr>
      </w:pPr>
    </w:p>
    <w:p w:rsidR="0082502F" w:rsidRPr="00F212C9" w:rsidRDefault="0082502F">
      <w:pPr>
        <w:ind w:firstLine="709"/>
        <w:jc w:val="center"/>
        <w:rPr>
          <w:color w:val="FF0000"/>
        </w:rPr>
      </w:pPr>
    </w:p>
    <w:p w:rsidR="0082502F" w:rsidRPr="00B550FB" w:rsidRDefault="00183DD4">
      <w:pPr>
        <w:pStyle w:val="10"/>
        <w:tabs>
          <w:tab w:val="left" w:pos="0"/>
        </w:tabs>
        <w:spacing w:line="240" w:lineRule="auto"/>
        <w:ind w:firstLine="709"/>
        <w:rPr>
          <w:rFonts w:ascii="Times New Roman" w:hAnsi="Times New Roman"/>
          <w:b w:val="0"/>
          <w:color w:val="auto"/>
          <w:spacing w:val="0"/>
        </w:rPr>
      </w:pPr>
      <w:r w:rsidRPr="00B550FB">
        <w:rPr>
          <w:rFonts w:ascii="Times New Roman" w:hAnsi="Times New Roman"/>
          <w:b w:val="0"/>
          <w:color w:val="auto"/>
          <w:spacing w:val="0"/>
        </w:rPr>
        <w:t>ПОЛОЖЕНИЕ</w:t>
      </w:r>
    </w:p>
    <w:p w:rsidR="0082502F" w:rsidRPr="00B550FB" w:rsidRDefault="0082502F">
      <w:pPr>
        <w:ind w:firstLine="709"/>
        <w:rPr>
          <w:color w:val="auto"/>
        </w:rPr>
      </w:pPr>
    </w:p>
    <w:p w:rsidR="0082502F" w:rsidRPr="00B550FB" w:rsidRDefault="00183DD4">
      <w:pPr>
        <w:pStyle w:val="10"/>
        <w:tabs>
          <w:tab w:val="left" w:pos="0"/>
        </w:tabs>
        <w:spacing w:line="240" w:lineRule="auto"/>
        <w:ind w:firstLine="709"/>
        <w:rPr>
          <w:rFonts w:ascii="Times New Roman" w:hAnsi="Times New Roman"/>
          <w:color w:val="auto"/>
          <w:spacing w:val="0"/>
        </w:rPr>
      </w:pPr>
      <w:r w:rsidRPr="00B550FB">
        <w:rPr>
          <w:rFonts w:ascii="Times New Roman" w:hAnsi="Times New Roman"/>
          <w:b w:val="0"/>
          <w:color w:val="auto"/>
          <w:spacing w:val="0"/>
        </w:rPr>
        <w:t xml:space="preserve"> о комиссии по осуществлению закупок для нужд </w:t>
      </w:r>
    </w:p>
    <w:p w:rsidR="0082502F" w:rsidRPr="00B550FB" w:rsidRDefault="007C388F">
      <w:pPr>
        <w:pStyle w:val="10"/>
        <w:tabs>
          <w:tab w:val="left" w:pos="0"/>
        </w:tabs>
        <w:spacing w:line="240" w:lineRule="auto"/>
        <w:ind w:firstLine="709"/>
        <w:rPr>
          <w:rFonts w:ascii="Times New Roman" w:hAnsi="Times New Roman"/>
          <w:color w:val="auto"/>
          <w:spacing w:val="0"/>
        </w:rPr>
      </w:pPr>
      <w:r w:rsidRPr="00B550FB">
        <w:rPr>
          <w:rFonts w:ascii="Times New Roman" w:hAnsi="Times New Roman"/>
          <w:b w:val="0"/>
          <w:color w:val="auto"/>
          <w:spacing w:val="0"/>
        </w:rPr>
        <w:t xml:space="preserve">Администрации </w:t>
      </w:r>
      <w:r w:rsidR="00045610">
        <w:rPr>
          <w:rFonts w:ascii="Times New Roman" w:hAnsi="Times New Roman"/>
          <w:b w:val="0"/>
          <w:color w:val="auto"/>
          <w:spacing w:val="0"/>
        </w:rPr>
        <w:t>Подымахинского</w:t>
      </w:r>
      <w:r w:rsidRPr="00B550FB">
        <w:rPr>
          <w:rFonts w:ascii="Times New Roman" w:hAnsi="Times New Roman"/>
          <w:b w:val="0"/>
          <w:color w:val="auto"/>
          <w:spacing w:val="0"/>
        </w:rPr>
        <w:t xml:space="preserve"> сельского поселения</w:t>
      </w:r>
    </w:p>
    <w:p w:rsidR="0082502F" w:rsidRPr="00B550FB" w:rsidRDefault="0082502F">
      <w:pPr>
        <w:ind w:firstLine="709"/>
        <w:rPr>
          <w:b/>
          <w:color w:val="auto"/>
        </w:rPr>
      </w:pPr>
    </w:p>
    <w:p w:rsidR="0082502F" w:rsidRPr="00B550FB" w:rsidRDefault="00183DD4">
      <w:pPr>
        <w:ind w:firstLine="709"/>
        <w:rPr>
          <w:color w:val="auto"/>
          <w:sz w:val="28"/>
        </w:rPr>
      </w:pPr>
      <w:r w:rsidRPr="00B550FB">
        <w:rPr>
          <w:color w:val="auto"/>
          <w:sz w:val="28"/>
        </w:rPr>
        <w:t>1.Общие положения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1.1. </w:t>
      </w:r>
      <w:proofErr w:type="gramStart"/>
      <w:r w:rsidRPr="00B550FB">
        <w:rPr>
          <w:color w:val="auto"/>
          <w:sz w:val="28"/>
        </w:rPr>
        <w:t>Настоящее положение (далее – Положение) определяет цели, задачи, функции, полномочия и порядок деятельности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</w:t>
      </w:r>
      <w:r w:rsidR="007C388F" w:rsidRPr="00B550FB">
        <w:rPr>
          <w:color w:val="auto"/>
          <w:sz w:val="28"/>
        </w:rPr>
        <w:t xml:space="preserve"> Администрации </w:t>
      </w:r>
      <w:r w:rsidR="00045610">
        <w:rPr>
          <w:color w:val="auto"/>
          <w:sz w:val="28"/>
        </w:rPr>
        <w:t>Подымахинского</w:t>
      </w:r>
      <w:r w:rsidR="007C388F" w:rsidRPr="00B550FB">
        <w:rPr>
          <w:color w:val="auto"/>
          <w:sz w:val="28"/>
        </w:rPr>
        <w:t xml:space="preserve"> сельского поселения</w:t>
      </w:r>
      <w:r w:rsidRPr="00B550FB">
        <w:rPr>
          <w:color w:val="auto"/>
          <w:sz w:val="28"/>
        </w:rPr>
        <w:t xml:space="preserve"> (далее – Комиссия).</w:t>
      </w:r>
      <w:proofErr w:type="gramEnd"/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1.2. Комиссия создается в соответствии с частью 1 статьи 39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 Закон № 44-ФЗ).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1.3. Основные понятия: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определение поставщика (подрядчика, исполнителя) – совокупность действий, которые осуществляются заказчиками в порядке, установленном Законом № 44-ФЗ, начиная с размещения извещения об осуществлении закупки товара, работы, услуги для обеспечения муниципальных нужд либо в установленных Законом № 44-ФЗ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</w:t>
      </w:r>
      <w:proofErr w:type="gramEnd"/>
      <w:r w:rsidRPr="00B550FB">
        <w:rPr>
          <w:color w:val="auto"/>
          <w:sz w:val="28"/>
        </w:rPr>
        <w:t xml:space="preserve"> предоставления информации при проведении финансовых операций (</w:t>
      </w:r>
      <w:r w:rsidR="00C0594F" w:rsidRPr="00B550FB">
        <w:rPr>
          <w:color w:val="auto"/>
          <w:sz w:val="28"/>
        </w:rPr>
        <w:t>оффшорные</w:t>
      </w:r>
      <w:r w:rsidRPr="00B550FB">
        <w:rPr>
          <w:color w:val="auto"/>
          <w:sz w:val="28"/>
        </w:rPr>
        <w:t xml:space="preserve">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конкурсы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 конкурентный способ определения</w:t>
      </w:r>
      <w:r w:rsidRPr="00F212C9">
        <w:rPr>
          <w:color w:val="FF0000"/>
          <w:sz w:val="28"/>
        </w:rPr>
        <w:t xml:space="preserve"> </w:t>
      </w:r>
      <w:r w:rsidRPr="00B550FB">
        <w:rPr>
          <w:color w:val="auto"/>
          <w:sz w:val="28"/>
        </w:rPr>
        <w:t>поставщика (подрядчика, исполнителя).</w:t>
      </w:r>
      <w:proofErr w:type="gramEnd"/>
      <w:r w:rsidRPr="00B550FB">
        <w:rPr>
          <w:color w:val="auto"/>
          <w:sz w:val="28"/>
        </w:rPr>
        <w:t xml:space="preserve"> Победителем конкурса признается </w:t>
      </w:r>
      <w:r w:rsidRPr="00B550FB">
        <w:rPr>
          <w:color w:val="auto"/>
          <w:sz w:val="28"/>
        </w:rPr>
        <w:lastRenderedPageBreak/>
        <w:t xml:space="preserve">участник закупки, который предложил лучшие условия исполнения контракта и заявка на </w:t>
      </w:r>
      <w:proofErr w:type="gramStart"/>
      <w:r w:rsidRPr="00B550FB">
        <w:rPr>
          <w:color w:val="auto"/>
          <w:sz w:val="28"/>
        </w:rPr>
        <w:t>участие</w:t>
      </w:r>
      <w:proofErr w:type="gramEnd"/>
      <w:r w:rsidRPr="00B550FB">
        <w:rPr>
          <w:color w:val="auto"/>
          <w:sz w:val="28"/>
        </w:rPr>
        <w:t xml:space="preserve"> в закупке которого соответствует требованиям, установленным в извещении об осуществлении закупки, документации о закупке (в случае если Законом № 44-ФЗ предусмотрена документация о закупке);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аукционы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 конкурентный способ определения поставщика (подрядчика, исполнителя).</w:t>
      </w:r>
      <w:proofErr w:type="gramEnd"/>
      <w:r w:rsidRPr="00B550FB">
        <w:rPr>
          <w:color w:val="auto"/>
          <w:sz w:val="28"/>
        </w:rPr>
        <w:t xml:space="preserve"> Победителем аукциона признается участник закупки, заявка на </w:t>
      </w:r>
      <w:proofErr w:type="gramStart"/>
      <w:r w:rsidRPr="00B550FB">
        <w:rPr>
          <w:color w:val="auto"/>
          <w:sz w:val="28"/>
        </w:rPr>
        <w:t>участие</w:t>
      </w:r>
      <w:proofErr w:type="gramEnd"/>
      <w:r w:rsidRPr="00B550FB">
        <w:rPr>
          <w:color w:val="auto"/>
          <w:sz w:val="28"/>
        </w:rPr>
        <w:t xml:space="preserve"> в закупке которого соответствует требованиям, установленным в извещении об осуществлении закупки, документации о закупке (в случае если Законом № 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части 24 статьи 22 Закона № 44-ФЗ) наиболее низкую цену контракта, наименьшую сумму цен таких единиц либо в случае, предусмотренном пунктом 9 части 3 статьи 49 Закона № 44-ФЗ, – наиболее высокий размер платы, подлежащей внесению участником закупки за заключение контракта;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запрос котировок в электронной форме (далее – электронный запрос котировок) – конкурентный способ определения поставщика (подрядчика, исполнителя). Победителем запроса котировок признается участник закупки, заявка на </w:t>
      </w:r>
      <w:proofErr w:type="gramStart"/>
      <w:r w:rsidRPr="00B550FB">
        <w:rPr>
          <w:color w:val="auto"/>
          <w:sz w:val="28"/>
        </w:rPr>
        <w:t>участие</w:t>
      </w:r>
      <w:proofErr w:type="gramEnd"/>
      <w:r w:rsidRPr="00B550FB">
        <w:rPr>
          <w:color w:val="auto"/>
          <w:sz w:val="28"/>
        </w:rPr>
        <w:t xml:space="preserve">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части 24 статьи 22 Закона № 44-ФЗ).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э</w:t>
      </w:r>
      <w:proofErr w:type="gramEnd"/>
      <w:r w:rsidRPr="00B550FB">
        <w:rPr>
          <w:color w:val="auto"/>
          <w:sz w:val="28"/>
        </w:rPr>
        <w:t>лектронная площадка – сайт в информационно-телекоммуникационной сети Интернет, соответствующий установленным в соответствии с пунктами 1 и 2 части 2 статьи 24.1 Закона № 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предусмотренную частью 12 статьи 93 Закона № 44-ФЗ;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2 части 2 статьи 24.1</w:t>
      </w:r>
      <w:proofErr w:type="gramEnd"/>
      <w:r w:rsidRPr="00B550FB">
        <w:rPr>
          <w:color w:val="auto"/>
          <w:sz w:val="28"/>
        </w:rPr>
        <w:t xml:space="preserve"> Закона № 44-ФЗ требованиям и включено в утвержденный Правительством Российской Федерации перечень операторов электронных площадок;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lastRenderedPageBreak/>
        <w:t>специализированная электронная площадка – соответствующая установленным в соответствии с пунктами 1 и 3 части 2 статьи 24.1 Закона №44-ФЗ требованиям информационная система,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(подрядчиков, исполнителей) в электронной форме;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оператор специализированной электронной площадк</w:t>
      </w:r>
      <w:proofErr w:type="gramStart"/>
      <w:r w:rsidRPr="00B550FB">
        <w:rPr>
          <w:color w:val="auto"/>
          <w:sz w:val="28"/>
        </w:rPr>
        <w:t>и–</w:t>
      </w:r>
      <w:proofErr w:type="gramEnd"/>
      <w:r w:rsidRPr="00B550FB">
        <w:rPr>
          <w:color w:val="auto"/>
          <w:sz w:val="28"/>
        </w:rPr>
        <w:t xml:space="preserve">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3 части 2 статьи 24.1 Закона № 44-ФЗ требованиям и включено в утвержденный Правительством Российской Федерации перечень операторов специализированных электронных площадок.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1.4. Процедуры по определению поставщиков (подрядчиков, исполнителей) проводятся контрактной службой заказчика.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1.5. </w:t>
      </w:r>
      <w:proofErr w:type="gramStart"/>
      <w:r w:rsidRPr="00B550FB">
        <w:rPr>
          <w:color w:val="auto"/>
          <w:sz w:val="28"/>
        </w:rPr>
        <w:t>Заказчик вправе привлечь на основе контракта специализированную организацию для выполнения отдельных функций по определению поставщика (подрядчика, исполнителя), в том числе для разработки документации о закупке, размещения в единой информационной системе и на электронной площадке информации и электронных документов, направления приглашений принять участие в определении поставщиков (подрядчиков, исполнителей) закрытыми способами, выполнения иных функций, связанных с обеспечением проведения определения поставщика (подрядчика, исполнителя</w:t>
      </w:r>
      <w:proofErr w:type="gramEnd"/>
      <w:r w:rsidRPr="00B550FB">
        <w:rPr>
          <w:color w:val="auto"/>
          <w:sz w:val="28"/>
        </w:rPr>
        <w:t xml:space="preserve">).   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При этом создание комиссии по осуществлению закупок, определение 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1.6. В процессе осуществления своих полномочий Комиссия взаимодействует с контрактной службой (контрактным управляющим) заказчика и специализированной организацией (в случае ее привлечения заказчиком) в порядке, установленном настоящим положением.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1.7. При отсутствии председателя Комиссии его обязанности исполняет заместитель председателя.</w:t>
      </w:r>
    </w:p>
    <w:p w:rsidR="0082502F" w:rsidRPr="00B550FB" w:rsidRDefault="0082502F">
      <w:pPr>
        <w:ind w:firstLine="709"/>
        <w:jc w:val="both"/>
        <w:rPr>
          <w:color w:val="auto"/>
          <w:sz w:val="28"/>
        </w:rPr>
      </w:pPr>
    </w:p>
    <w:p w:rsidR="0082502F" w:rsidRPr="00B550FB" w:rsidRDefault="00183DD4">
      <w:pPr>
        <w:numPr>
          <w:ilvl w:val="0"/>
          <w:numId w:val="1"/>
        </w:numPr>
        <w:ind w:left="0" w:firstLine="709"/>
        <w:jc w:val="center"/>
        <w:rPr>
          <w:color w:val="auto"/>
          <w:sz w:val="28"/>
        </w:rPr>
      </w:pPr>
      <w:r w:rsidRPr="00B550FB">
        <w:rPr>
          <w:color w:val="auto"/>
          <w:sz w:val="28"/>
        </w:rPr>
        <w:t>Правовое регулирование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        2.1.Комиссия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 Федерации, Законом № 44-ФЗ, Федеральным законом от 26.07.2006 № 135-ФЗ «О защите конкуренции» (далее – Закон о защите конкуренции), иными действующими </w:t>
      </w:r>
      <w:r w:rsidRPr="00B550FB">
        <w:rPr>
          <w:color w:val="auto"/>
          <w:sz w:val="28"/>
        </w:rPr>
        <w:lastRenderedPageBreak/>
        <w:t>нормативными правовыми актами Российской Федерации, постановлениями и распоряжениями заказчика и настоящим положением.</w:t>
      </w:r>
    </w:p>
    <w:p w:rsidR="0082502F" w:rsidRPr="00B550FB" w:rsidRDefault="0082502F">
      <w:pPr>
        <w:ind w:firstLine="709"/>
        <w:jc w:val="both"/>
        <w:rPr>
          <w:color w:val="auto"/>
          <w:sz w:val="28"/>
        </w:rPr>
      </w:pPr>
    </w:p>
    <w:p w:rsidR="0082502F" w:rsidRPr="00B550FB" w:rsidRDefault="00183DD4">
      <w:pPr>
        <w:ind w:firstLine="709"/>
        <w:jc w:val="center"/>
        <w:rPr>
          <w:color w:val="auto"/>
          <w:sz w:val="28"/>
        </w:rPr>
      </w:pPr>
      <w:r w:rsidRPr="00B550FB">
        <w:rPr>
          <w:color w:val="auto"/>
          <w:sz w:val="28"/>
        </w:rPr>
        <w:t>3. Цели создания и принципы работы Комиссии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3.1. Комиссия создается в целях проведения: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конкурсов: электронный конкурс, закрытый электронный конкурс;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аукционов: электронный аукцион, закрытый электронный аукцион;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электронных запросов котировок.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3.2. В своей деятельности Комиссия руководствуется следующими принципами.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3.2.1. Эффективность и экономичность использования выделенных средств бюджета.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3.2.2. Публичность, гласность, открытость и прозрачность процедуры определения поставщиков (подрядчиков, исполнителей).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3.2.3. Обеспечение добросовестной конкуренции, недопущение дискриминации, введения ограничений или преимуще</w:t>
      </w:r>
      <w:proofErr w:type="gramStart"/>
      <w:r w:rsidRPr="00B550FB">
        <w:rPr>
          <w:color w:val="auto"/>
          <w:sz w:val="28"/>
        </w:rPr>
        <w:t>ств дл</w:t>
      </w:r>
      <w:proofErr w:type="gramEnd"/>
      <w:r w:rsidRPr="00B550FB">
        <w:rPr>
          <w:color w:val="auto"/>
          <w:sz w:val="28"/>
        </w:rPr>
        <w:t>я отдельных участников закупки, за исключением случаев, если такие преимущества установлены действующим законодательством РФ.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3.2.4. Устранение возможностей злоупотребления и коррупции при определении поставщиков (подрядчиков, исполнителей).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3.2.5. Недопущение разглашения сведений, ставших известными в ходе проведения процедур определения поставщиков (подрядчиков, исполнителей), в случаях, установленных действующим законодательством.</w:t>
      </w:r>
    </w:p>
    <w:p w:rsidR="0082502F" w:rsidRPr="00B550FB" w:rsidRDefault="0082502F">
      <w:pPr>
        <w:ind w:firstLine="709"/>
        <w:rPr>
          <w:color w:val="auto"/>
          <w:sz w:val="28"/>
        </w:rPr>
      </w:pPr>
    </w:p>
    <w:p w:rsidR="0082502F" w:rsidRPr="00B550FB" w:rsidRDefault="00183DD4">
      <w:pPr>
        <w:numPr>
          <w:ilvl w:val="0"/>
          <w:numId w:val="2"/>
        </w:numPr>
        <w:ind w:left="0" w:firstLine="709"/>
        <w:rPr>
          <w:color w:val="auto"/>
          <w:sz w:val="28"/>
        </w:rPr>
      </w:pPr>
      <w:r w:rsidRPr="00B550FB">
        <w:rPr>
          <w:color w:val="auto"/>
          <w:sz w:val="28"/>
        </w:rPr>
        <w:t>Функции Комиссии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4.1. При осуществлении процедуры определения поставщика (подрядчика, исполнителя) путем проведения электронного конкурса в обязанности Комиссии входит следующее.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4.1.1. 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осуществляют оценку первых частей заявок на участие в закупке, в отношении которых принято решение о признании соответствующими </w:t>
      </w:r>
      <w:proofErr w:type="gramStart"/>
      <w:r w:rsidRPr="00B550FB">
        <w:rPr>
          <w:color w:val="auto"/>
          <w:sz w:val="28"/>
        </w:rPr>
        <w:t>извещению</w:t>
      </w:r>
      <w:proofErr w:type="gramEnd"/>
      <w:r w:rsidRPr="00B550FB">
        <w:rPr>
          <w:color w:val="auto"/>
          <w:sz w:val="28"/>
        </w:rPr>
        <w:t xml:space="preserve"> об осуществлении закупки, по критериям, предусмотренным пунктами 2 и 3 части 1 статьи 32 Закона № 44-ФЗ (если такие критерии установлены извещением об осуществлении закупки);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lastRenderedPageBreak/>
        <w:t>подписывают протокол рассмотрения и оценки первых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Действия, предусмотренные выше, 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научно-исследовательских, опытно-конструкторских и технологических работ;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на создание произведения литературы или искусства;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работ по сохранению объектов культурного наследия (памятников истории и культуры) народов Российской Федерации;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сохранности музейных предметов и музейных коллекций, архивных документов, библиотечного фонда.</w:t>
      </w:r>
      <w:proofErr w:type="gramEnd"/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4.1.2. Не позднее двух рабочих дней со дня, следующего за днем получения вторых частей заявок на участие в закупке, информации и документов от 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 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рассматривают вторые части заявок на участие в закупке, а также информацию и документы, направленные оператором электронной площадки, 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осуществляют оценку вторых частей заявок на участие в закупке, в отношении которых принято решение о признании соответствующими </w:t>
      </w:r>
      <w:proofErr w:type="gramStart"/>
      <w:r w:rsidRPr="00B550FB">
        <w:rPr>
          <w:color w:val="auto"/>
          <w:sz w:val="28"/>
        </w:rPr>
        <w:t>извещению</w:t>
      </w:r>
      <w:proofErr w:type="gramEnd"/>
      <w:r w:rsidRPr="00B550FB">
        <w:rPr>
          <w:color w:val="auto"/>
          <w:sz w:val="28"/>
        </w:rPr>
        <w:t xml:space="preserve"> об осуществлении закупки, по критерию, предусмотренному пунктом 4 части 1 статьи 32 Закона № 44-ФЗ (если такой критерий установлен извещением об осуществлении закупки);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рассмотрения и оценки вторых частей заявок на участие в закупке усиленными электронными подписями. Протокол формирует заказчик с использованием электронной площадки.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4.1.3. Не позднее одного рабочего дня со дня, следующего за днем получения информации и документов в соответствии с пунктом 1 части 14 настоящей статьи 48 Закона № 44-ФЗ, 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lastRenderedPageBreak/>
        <w:t>осуществляют оценку ценовых предложений по критерию, предусмотренному пунктом 1 части 1 статьи 32 Закона № 44-ФЗ;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 ценовых предложений по критерию, предусмотренному пунктом 1 части 1 статьи 32 Закона № 44-ФЗ, 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</w:t>
      </w:r>
      <w:proofErr w:type="gramEnd"/>
      <w:r w:rsidRPr="00B550FB">
        <w:rPr>
          <w:color w:val="auto"/>
          <w:sz w:val="28"/>
        </w:rPr>
        <w:t xml:space="preserve">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 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подведения итогов определения поставщика (подрядчика, исполнителя) усиленными электронными подписями. Протокол формирует заказчик с использованием электронной площадки.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4.1.4. При осуществлении процедуры определения поставщика (подрядчика, исполнителя) путем проведения электронного конкурса Комиссия также выполняет иные действия в соответствии с положениями Закона № 44-ФЗ.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4.2. При осуществлении процедуры определения поставщика (подрядчика, исполнителя) путем проведения электронного аукциона в обязанности Комиссии входит следующее.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4.2.1. 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 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рассматривают заявки на участие в закупке, информацию и документы, направленные оператором электронной площадки, 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82502F" w:rsidRPr="00B550FB" w:rsidRDefault="00183DD4">
      <w:pPr>
        <w:tabs>
          <w:tab w:val="left" w:pos="9638"/>
        </w:tabs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 xml:space="preserve">на основании информации, содержащейся в протоколе подачи ценовых предложений, а также результатов рассмотрения заявок 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 9 части 3 статьи 49 Закона № 44-ФЗ, при котором порядковые номера заявкам участников закупки, </w:t>
      </w:r>
      <w:r w:rsidRPr="00B550FB">
        <w:rPr>
          <w:color w:val="auto"/>
          <w:sz w:val="28"/>
        </w:rPr>
        <w:lastRenderedPageBreak/>
        <w:t>подавших</w:t>
      </w:r>
      <w:proofErr w:type="gramEnd"/>
      <w:r w:rsidRPr="00B550FB">
        <w:rPr>
          <w:color w:val="auto"/>
          <w:sz w:val="28"/>
        </w:rPr>
        <w:t xml:space="preserve"> ценовые предложения после подачи ценового предложения, предусмотренного абзацем 1 пунктом 9 части 3 статьи 49 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подведения итогов определения поставщика (подрядчика, исполнителя) усиленными электронными подписями. Протокол формирует заказчик с использованием электронной площадки.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4.2.2. При осуществлении процедуры определения поставщика (подрядчика, исполнителя) путем проведения электронного аукциона Комиссия также выполняет иные действия в соответствии с положениями Закона № 44-ФЗ.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4.3. При осуществлении процедуры определения поставщика (подрядчика, исполнителя) путем электронного запроса котировок в функции Комиссии входит следующее.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 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частью 24 статьи 22 Закона № 44-ФЗ), предложенных участником закупки, подавшим такую заявку, с учетом положений нормативных правовых актов, принятых в соответствии со статьей 14 Закона № 44-ФЗ.</w:t>
      </w:r>
      <w:proofErr w:type="gramEnd"/>
      <w:r w:rsidRPr="00B550FB">
        <w:rPr>
          <w:color w:val="auto"/>
          <w:sz w:val="28"/>
        </w:rPr>
        <w:t xml:space="preserve"> Заявке на участие в закупке победителя определения поставщика (подрядчика, исполнителя) присваивается первый номер. В случае если в нескольких заявках на участие в закупке содержатся одинаковые предложения, предусмотренные пунктом 3 или 4 части 1 статьи 43 Закона № 44-ФЗ, меньший порядковый номер присваивается заявке на участие в закупке, которая поступила ранее других таких заявок;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 протокол подведения итогов определения поставщика (подрядчика, исполнителя). Протокол формирует заказчик с использованием электронной площадки. 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4.3.2. При осуществлении процедуры определения поставщика (подрядчика, исполнителя) путем проведения электронного запроса котировок </w:t>
      </w:r>
      <w:r w:rsidRPr="00B550FB">
        <w:rPr>
          <w:color w:val="auto"/>
          <w:sz w:val="28"/>
        </w:rPr>
        <w:lastRenderedPageBreak/>
        <w:t>Комиссия также выполняет иные действия в соответствии с положениями Закона № 44-ФЗ.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4.4. При осуществлении процедуры определения поставщика (подрядчика, исполнителя) путем проведения закрытого электронного конкурса в обязанности Комиссии входит следующее.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4.4.1. В течение двух рабочих дней, следующих за днем получения заказчиком информации и документов, предусмотренных пунктом 5 части 1 статьи 75 Закона № 44-ФЗ 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2 статьи 75 Закона № 44-ФЗ;</w:t>
      </w:r>
      <w:proofErr w:type="gramEnd"/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рассмотрения запросов о предоставлении документации о закупке. Протокол формирует заказчик с использованием специализированной электронной площадки. 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4.4.2. Комиссия принимает решение об отказе участнику закупки в предоставлении документации о закупке в случае: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непредставления информации и документов, предусмотренных пунктом 5 части 1 статьи 75 Закона № 44-ФЗ, несоответствия таких информации и документов требованиям, установленным в приглашении;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несоответствия участника закупки требованиям, указанным в приглашении и предусмотренным пунктом 12 части 1 статьи 42 Закона № 44-ФЗ;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выявления недостоверной информации, содержащейся в информации и документах, предусмотренных пунктом 5 части 1 статьи 75 Закона № 44-ФЗ.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4.4.3. 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 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осуществляют оценку заявок на участие в закупке, в отношении которых принято решение о признании соответствующими документации о закупке, по критериям оценки, установленным в соответствии со статьей 32 Закона № 44-ФЗ;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на основании результатов оценки заявок присваивают каждой заявке на участие в закупке, признанной соответствующей документации о закупке,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актов, принятых в соответствии со статьей 14 Закона № 44-ФЗ.</w:t>
      </w:r>
      <w:proofErr w:type="gramEnd"/>
      <w:r w:rsidRPr="00B550FB">
        <w:rPr>
          <w:color w:val="auto"/>
          <w:sz w:val="28"/>
        </w:rPr>
        <w:t xml:space="preserve"> </w:t>
      </w:r>
      <w:r w:rsidRPr="00B550FB">
        <w:rPr>
          <w:color w:val="auto"/>
          <w:sz w:val="28"/>
        </w:rPr>
        <w:lastRenderedPageBreak/>
        <w:t>Заявке на участие в закупке победителя определения поставщика (подрядчика, исполнителя) присваивается первый номер. В случае 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подведения итогов определения поставщика (подрядчика, исполнителя) усиленными электронными подписями.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4.4.4. При осуществлении процедуры определения поставщика (подрядчика, исполнителя) путем проведения закрытого электронного конкурса Комиссия также выполняет иные действия в соответствии с положениями Закона № 44-ФЗ.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4.5. При осуществлении процедуры определения поставщика (подрядчика, исполнителя) путем проведения закрытого электронного аукциона в обязанности Комиссии входит следующее.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4.5.1. В течение двух рабочих дней, следующих за днем получения заказчиком информации и документов, предусмотренных пунктом 5 части 1 статьи 75 Закона № 44-ФЗ 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2 статьи 75 Закона № 44-ФЗ;</w:t>
      </w:r>
      <w:proofErr w:type="gramEnd"/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рассмотрения запросов о предоставлении документации о закупке. Протокол формирует заказчик с использованием специализированной электронной площадки.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4.5.2. 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 члены Комиссии: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рассматривают поступившие заявки на участие в закупке, направленные оператором специализированной электронной площадки информацию и документы, предусмотренные пунктом 3 части 4 статьи 76 Закона № 44-ФЗ,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случаях, предусмотренных пунктами 2–7 части 10 статьи 75 Закона № 44-ФЗ, а также в</w:t>
      </w:r>
      <w:proofErr w:type="gramEnd"/>
      <w:r w:rsidRPr="00B550FB">
        <w:rPr>
          <w:color w:val="auto"/>
          <w:sz w:val="28"/>
        </w:rPr>
        <w:t xml:space="preserve"> </w:t>
      </w:r>
      <w:proofErr w:type="gramStart"/>
      <w:r w:rsidRPr="00B550FB">
        <w:rPr>
          <w:color w:val="auto"/>
          <w:sz w:val="28"/>
        </w:rPr>
        <w:t>случае</w:t>
      </w:r>
      <w:proofErr w:type="gramEnd"/>
      <w:r w:rsidRPr="00B550FB">
        <w:rPr>
          <w:color w:val="auto"/>
          <w:sz w:val="28"/>
        </w:rPr>
        <w:t xml:space="preserve"> непредставления информации и документов, предусмотренных частью 2 статьи 76 Закона № 44-ФЗ, несоответствия таких информации и документов документации о закупке;</w:t>
      </w:r>
    </w:p>
    <w:p w:rsidR="0082502F" w:rsidRPr="00B550FB" w:rsidRDefault="00183DD4">
      <w:pPr>
        <w:tabs>
          <w:tab w:val="left" w:pos="9638"/>
        </w:tabs>
        <w:ind w:firstLine="709"/>
        <w:contextualSpacing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 xml:space="preserve">присваивают каждой заявке на участие в закупке, признанной соответствующей документации о закупке,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</w:t>
      </w:r>
      <w:r w:rsidRPr="00B550FB">
        <w:rPr>
          <w:color w:val="auto"/>
          <w:sz w:val="28"/>
        </w:rPr>
        <w:lastRenderedPageBreak/>
        <w:t>части 3 статьи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абзацем 1 пункта 9 части 3 статьи 49</w:t>
      </w:r>
      <w:proofErr w:type="gramEnd"/>
      <w:r w:rsidRPr="00B550FB">
        <w:rPr>
          <w:color w:val="auto"/>
          <w:sz w:val="28"/>
        </w:rPr>
        <w:t xml:space="preserve"> </w:t>
      </w:r>
      <w:proofErr w:type="gramStart"/>
      <w:r w:rsidRPr="00B550FB">
        <w:rPr>
          <w:color w:val="auto"/>
          <w:sz w:val="28"/>
        </w:rPr>
        <w:t>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</w:t>
      </w:r>
      <w:proofErr w:type="gramEnd"/>
      <w:r w:rsidRPr="00B550FB">
        <w:rPr>
          <w:color w:val="auto"/>
          <w:sz w:val="28"/>
        </w:rPr>
        <w:t xml:space="preserve"> Заявке на участие в закупке победителя определения поставщика (подрядчика, исполнителя) присваивается первый номер; 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специализированной электронной площадки.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4.5.3. При осуществлении процедуры определения поставщика (подрядчика, исполнителя) путем проведения закрытого электронного аукциона Комиссия также выполняет иные действия в соответствии с положениями Закона № 44-ФЗ.</w:t>
      </w:r>
    </w:p>
    <w:p w:rsidR="0082502F" w:rsidRPr="00B550FB" w:rsidRDefault="0082502F">
      <w:pPr>
        <w:ind w:firstLine="709"/>
        <w:rPr>
          <w:color w:val="auto"/>
          <w:sz w:val="28"/>
        </w:rPr>
      </w:pPr>
    </w:p>
    <w:p w:rsidR="0082502F" w:rsidRPr="00B550FB" w:rsidRDefault="00183DD4">
      <w:pPr>
        <w:numPr>
          <w:ilvl w:val="0"/>
          <w:numId w:val="2"/>
        </w:numPr>
        <w:ind w:left="0" w:firstLine="709"/>
        <w:jc w:val="center"/>
        <w:rPr>
          <w:color w:val="auto"/>
          <w:sz w:val="28"/>
        </w:rPr>
      </w:pPr>
      <w:r w:rsidRPr="00B550FB">
        <w:rPr>
          <w:color w:val="auto"/>
          <w:sz w:val="28"/>
        </w:rPr>
        <w:t>Порядок создания и работы Комиссии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5.1. Комиссия является коллегиальным органом заказчика, действующим на постоянной основе. Персональный состав Комиссии, ее председатель, заместитель председателя, </w:t>
      </w:r>
      <w:proofErr w:type="gramStart"/>
      <w:r w:rsidRPr="00B550FB">
        <w:rPr>
          <w:color w:val="auto"/>
          <w:sz w:val="28"/>
        </w:rPr>
        <w:t>секретарь</w:t>
      </w:r>
      <w:proofErr w:type="gramEnd"/>
      <w:r w:rsidRPr="00B550FB">
        <w:rPr>
          <w:color w:val="auto"/>
          <w:sz w:val="28"/>
        </w:rPr>
        <w:t xml:space="preserve"> и члены Комиссии утверждаются постановлением заказчика.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5.2. Решение о создании Комиссии принимается заказчиком до начала проведения закупки. При этом определяются состав Комиссии и порядок ее работы, назначается председатель Комиссии.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Число членов Комиссии должно быть не менее трех человек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 должностей.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5.3. Заказчик включает в состав Комиссии преимущественно лиц, прошедших профессиональную переподготовку или повышение квалификации в сфере закупок, а также лиц, обладающих специальными знаниями, относящимися к объекту закупки.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5.4. Членами комиссии не могут быть: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 если Законом № 44-ФЗ предусмотрена документация о закупке), заявок на участие в конкурсе, оценки соответствия участников закупки дополнительным требованиям;</w:t>
      </w:r>
    </w:p>
    <w:p w:rsidR="0082502F" w:rsidRPr="00B550FB" w:rsidRDefault="00183DD4">
      <w:pPr>
        <w:tabs>
          <w:tab w:val="left" w:pos="9638"/>
        </w:tabs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 w:rsidR="0082502F" w:rsidRPr="00B550FB" w:rsidRDefault="00183DD4">
      <w:pPr>
        <w:ind w:firstLine="709"/>
        <w:contextualSpacing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lastRenderedPageBreak/>
        <w:t>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 xml:space="preserve">физические лица, состоящие в браке с руководителем участника закупки либо являющиеся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B550FB">
        <w:rPr>
          <w:color w:val="auto"/>
          <w:sz w:val="28"/>
        </w:rPr>
        <w:t>неполнородными</w:t>
      </w:r>
      <w:proofErr w:type="spellEnd"/>
      <w:r w:rsidRPr="00B550FB">
        <w:rPr>
          <w:color w:val="auto"/>
          <w:sz w:val="28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контрольного органа в сфере закупок.</w:t>
      </w:r>
      <w:proofErr w:type="gramEnd"/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proofErr w:type="gramStart"/>
      <w:r w:rsidRPr="00B550FB">
        <w:rPr>
          <w:color w:val="auto"/>
          <w:sz w:val="28"/>
        </w:rPr>
        <w:t>В случае выявления в составе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  <w:proofErr w:type="gramEnd"/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5.5. Замена члена Комиссии допускается только по решению заказчика.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5.6.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видеоконференцсвязи с соблюдением требований законодательства РФ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 xml:space="preserve">5.7. Уведомление членов Комиссии о месте, дате и времени проведения заседаний Комиссии осуществляется не </w:t>
      </w:r>
      <w:proofErr w:type="gramStart"/>
      <w:r w:rsidRPr="00B550FB">
        <w:rPr>
          <w:color w:val="auto"/>
          <w:sz w:val="28"/>
        </w:rPr>
        <w:t>позднее</w:t>
      </w:r>
      <w:proofErr w:type="gramEnd"/>
      <w:r w:rsidRPr="00B550FB">
        <w:rPr>
          <w:color w:val="auto"/>
          <w:sz w:val="28"/>
        </w:rPr>
        <w:t xml:space="preserve"> чем за два рабочих дня до даты проведения такого заседания посредством направления приглашений, содержащих сведения о повестке дня заседания. Подготовка приглашения, представление его на подписание председателю и направление членам Комиссии осуществляется секретарем Комиссии.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5.8. Председатель Комиссии либо лицо, его замещающее: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осуществляет общее руководство работой Комиссии и обеспечивает выполнение настоящего положения;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объявляет заседание правомочным или выносит решение о его переносе из-за отсутствия необходимого количества членов;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открывает и ведет заседания Комиссии, объявляет перерывы;</w:t>
      </w:r>
    </w:p>
    <w:p w:rsidR="0082502F" w:rsidRPr="00B550FB" w:rsidRDefault="00183DD4">
      <w:pPr>
        <w:ind w:firstLine="709"/>
        <w:jc w:val="both"/>
        <w:rPr>
          <w:color w:val="auto"/>
          <w:sz w:val="28"/>
        </w:rPr>
      </w:pPr>
      <w:r w:rsidRPr="00B550FB">
        <w:rPr>
          <w:color w:val="auto"/>
          <w:sz w:val="28"/>
        </w:rPr>
        <w:t>в случае необходимости выносит на обсуждение Комиссии вопрос о привлечении к работе экспертов.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lastRenderedPageBreak/>
        <w:t>5.9. Секретарь Комиссии осуществляет подготовку заседаний Комиссии, включая оформление и рассылку необходимых документов, информирование членов Комиссии по всем вопросам, относящимся к их функциям (в том числе извещение лиц, принимающих участие в работе Комиссии, о времени и месте проведения заседаний и обеспечение членов Комиссии необходимыми материалами). Обеспечивает взаимодействие с контрактной службой (контрактным управляющим) в соответствии с положением о контрактной службе заказчика (должностной инструкцией контрактного управляющего).</w:t>
      </w:r>
    </w:p>
    <w:p w:rsidR="0082502F" w:rsidRPr="00936621" w:rsidRDefault="0082502F">
      <w:pPr>
        <w:ind w:firstLine="709"/>
        <w:rPr>
          <w:color w:val="auto"/>
          <w:sz w:val="28"/>
        </w:rPr>
      </w:pPr>
    </w:p>
    <w:p w:rsidR="0082502F" w:rsidRPr="00936621" w:rsidRDefault="00183DD4">
      <w:pPr>
        <w:numPr>
          <w:ilvl w:val="0"/>
          <w:numId w:val="2"/>
        </w:numPr>
        <w:ind w:left="0" w:firstLine="709"/>
        <w:jc w:val="center"/>
        <w:rPr>
          <w:color w:val="auto"/>
          <w:sz w:val="28"/>
        </w:rPr>
      </w:pPr>
      <w:r w:rsidRPr="00936621">
        <w:rPr>
          <w:color w:val="auto"/>
          <w:sz w:val="28"/>
        </w:rPr>
        <w:t>Права, обязанности и ответственность Комиссии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6.1. Члены Комиссии вправе: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знакомиться со всеми представленными на рассмотрение документами и сведениями, составляющими заявку на участие в закупке;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выступать по вопросам повестки дня на заседаниях Комиссии;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проверять правильность содержания формируемых заказчиком протоколов, в том числе правильность отражения в этих протоколах своего выступления.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6.2. Члены Комиссии обязаны: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присутствовать на заседаниях Комиссии, за исключением случаев, вызванных уважительными причинами (временная нетрудоспособность, командировка и другие уважительные причины);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принимать решения в пределах своей компетенции;</w:t>
      </w:r>
    </w:p>
    <w:p w:rsidR="0082502F" w:rsidRPr="00936621" w:rsidRDefault="00183DD4" w:rsidP="00C0594F">
      <w:pPr>
        <w:rPr>
          <w:color w:val="auto"/>
          <w:sz w:val="28"/>
          <w:szCs w:val="28"/>
        </w:rPr>
      </w:pPr>
      <w:r w:rsidRPr="00936621">
        <w:rPr>
          <w:color w:val="auto"/>
          <w:sz w:val="28"/>
          <w:szCs w:val="28"/>
        </w:rPr>
        <w:t>при осуществлении закупок принимать меры по предотвращению и урегулированию конфликта интересов в соответствии с Федеральным законом от 25.12.2008 года № 273-ФЗ «О противодействии коррупции», в том числе с учетом информации, предоставленной заказчику в соответствии с ч. 23 ст. 34 Федерального закона от 05.04.2013 года №44-ФЗ.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6.3. Решение Комиссии, принятое в нарушение требований Закона № 44-ФЗ и настоящего положения, может быть обжаловано любым участником закупки в порядке, установленном Законом № 44-ФЗ, и признано недействительным по решению контрольного органа в сфере закупок.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 РФ.</w:t>
      </w:r>
    </w:p>
    <w:p w:rsidR="0082502F" w:rsidRPr="00936621" w:rsidRDefault="00183DD4">
      <w:pPr>
        <w:ind w:firstLine="709"/>
        <w:jc w:val="both"/>
        <w:rPr>
          <w:color w:val="auto"/>
          <w:sz w:val="28"/>
        </w:rPr>
      </w:pPr>
      <w:r w:rsidRPr="00936621">
        <w:rPr>
          <w:color w:val="auto"/>
          <w:sz w:val="28"/>
        </w:rPr>
        <w:t>6.5. Не реже чем один раз в два года по решению заказчика может осуществляться ротация членов Комиссии. Такая ротация заключается в замене не менее 50 процентов членов Комиссии в целях недопущения работы в составе комиссии заинтересованных лиц, а также снижения и предотвращения коррупционных рисков и повышения качества осуществления закупок.</w:t>
      </w:r>
    </w:p>
    <w:p w:rsidR="0082502F" w:rsidRPr="00F212C9" w:rsidRDefault="0082502F">
      <w:pPr>
        <w:pStyle w:val="ConsPlusNormal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82502F" w:rsidRPr="00F212C9" w:rsidRDefault="0082502F">
      <w:pPr>
        <w:pStyle w:val="ConsPlusNormal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82502F" w:rsidRPr="00F212C9" w:rsidRDefault="0082502F">
      <w:pPr>
        <w:ind w:firstLine="709"/>
        <w:jc w:val="both"/>
        <w:rPr>
          <w:color w:val="FF0000"/>
          <w:sz w:val="28"/>
        </w:rPr>
      </w:pPr>
    </w:p>
    <w:p w:rsidR="0082502F" w:rsidRPr="00F212C9" w:rsidRDefault="0082502F">
      <w:pPr>
        <w:ind w:firstLine="709"/>
        <w:jc w:val="both"/>
        <w:rPr>
          <w:color w:val="FF0000"/>
          <w:sz w:val="28"/>
        </w:rPr>
      </w:pPr>
    </w:p>
    <w:p w:rsidR="0082502F" w:rsidRPr="00B550FB" w:rsidRDefault="00C0594F" w:rsidP="00C0594F">
      <w:pPr>
        <w:pStyle w:val="a3"/>
        <w:spacing w:after="0"/>
        <w:ind w:left="0"/>
        <w:rPr>
          <w:color w:val="auto"/>
          <w:sz w:val="28"/>
        </w:rPr>
      </w:pPr>
      <w:r w:rsidRPr="00F212C9">
        <w:rPr>
          <w:color w:val="FF0000"/>
          <w:sz w:val="28"/>
        </w:rPr>
        <w:lastRenderedPageBreak/>
        <w:t xml:space="preserve">                                                                                                            </w:t>
      </w:r>
      <w:r w:rsidR="00183DD4" w:rsidRPr="00B550FB">
        <w:rPr>
          <w:color w:val="auto"/>
          <w:sz w:val="28"/>
        </w:rPr>
        <w:t>Приложение № 2</w:t>
      </w:r>
    </w:p>
    <w:p w:rsidR="0082502F" w:rsidRPr="00B550FB" w:rsidRDefault="00183DD4">
      <w:pPr>
        <w:pStyle w:val="a3"/>
        <w:spacing w:after="0"/>
        <w:ind w:left="0"/>
        <w:jc w:val="right"/>
        <w:rPr>
          <w:color w:val="auto"/>
          <w:sz w:val="28"/>
        </w:rPr>
      </w:pPr>
      <w:r w:rsidRPr="00B550FB">
        <w:rPr>
          <w:color w:val="auto"/>
          <w:sz w:val="28"/>
        </w:rPr>
        <w:t>к постановлению</w:t>
      </w:r>
    </w:p>
    <w:p w:rsidR="0082502F" w:rsidRPr="00B550FB" w:rsidRDefault="00183DD4">
      <w:pPr>
        <w:pStyle w:val="a3"/>
        <w:spacing w:after="0"/>
        <w:ind w:left="-709" w:firstLine="709"/>
        <w:jc w:val="right"/>
        <w:rPr>
          <w:color w:val="auto"/>
          <w:sz w:val="28"/>
        </w:rPr>
      </w:pPr>
      <w:r w:rsidRPr="00B550FB">
        <w:rPr>
          <w:color w:val="auto"/>
          <w:sz w:val="28"/>
        </w:rPr>
        <w:t xml:space="preserve">Администрации </w:t>
      </w:r>
    </w:p>
    <w:p w:rsidR="0082502F" w:rsidRPr="00B550FB" w:rsidRDefault="00045610">
      <w:pPr>
        <w:pStyle w:val="a3"/>
        <w:spacing w:after="0"/>
        <w:ind w:left="-709" w:firstLine="709"/>
        <w:jc w:val="right"/>
        <w:rPr>
          <w:color w:val="auto"/>
          <w:sz w:val="28"/>
        </w:rPr>
      </w:pPr>
      <w:r>
        <w:rPr>
          <w:color w:val="auto"/>
          <w:sz w:val="28"/>
        </w:rPr>
        <w:t>Подымахинского</w:t>
      </w:r>
      <w:r w:rsidR="00C0594F" w:rsidRPr="00B550FB">
        <w:rPr>
          <w:color w:val="auto"/>
          <w:sz w:val="28"/>
        </w:rPr>
        <w:t xml:space="preserve"> сельского поселения</w:t>
      </w:r>
    </w:p>
    <w:p w:rsidR="0082502F" w:rsidRPr="004658C0" w:rsidRDefault="00EF643B">
      <w:pPr>
        <w:pStyle w:val="a3"/>
        <w:spacing w:after="0"/>
        <w:ind w:left="-709" w:firstLine="709"/>
        <w:jc w:val="right"/>
        <w:rPr>
          <w:color w:val="auto"/>
          <w:sz w:val="28"/>
        </w:rPr>
      </w:pPr>
      <w:r>
        <w:rPr>
          <w:color w:val="auto"/>
          <w:sz w:val="28"/>
        </w:rPr>
        <w:t>от «11» апреля</w:t>
      </w:r>
      <w:r w:rsidR="008E72FD">
        <w:rPr>
          <w:color w:val="auto"/>
          <w:sz w:val="28"/>
        </w:rPr>
        <w:t xml:space="preserve"> 2024 г. № 4-ра</w:t>
      </w:r>
    </w:p>
    <w:p w:rsidR="0082502F" w:rsidRPr="00F212C9" w:rsidRDefault="0082502F">
      <w:pPr>
        <w:ind w:firstLine="709"/>
        <w:jc w:val="center"/>
        <w:rPr>
          <w:color w:val="FF0000"/>
        </w:rPr>
      </w:pPr>
    </w:p>
    <w:p w:rsidR="0082502F" w:rsidRPr="00F212C9" w:rsidRDefault="0082502F">
      <w:pPr>
        <w:ind w:firstLine="709"/>
        <w:jc w:val="center"/>
        <w:rPr>
          <w:color w:val="FF0000"/>
        </w:rPr>
      </w:pPr>
    </w:p>
    <w:p w:rsidR="0082502F" w:rsidRPr="004D2B97" w:rsidRDefault="00183DD4">
      <w:pPr>
        <w:ind w:firstLine="709"/>
        <w:jc w:val="center"/>
        <w:rPr>
          <w:color w:val="auto"/>
        </w:rPr>
      </w:pPr>
      <w:r w:rsidRPr="004D2B97">
        <w:rPr>
          <w:color w:val="auto"/>
          <w:sz w:val="28"/>
        </w:rPr>
        <w:t>Состав</w:t>
      </w:r>
    </w:p>
    <w:p w:rsidR="0082502F" w:rsidRPr="004D2B97" w:rsidRDefault="00183DD4">
      <w:pPr>
        <w:ind w:firstLine="709"/>
        <w:jc w:val="center"/>
        <w:rPr>
          <w:color w:val="auto"/>
          <w:sz w:val="28"/>
        </w:rPr>
      </w:pPr>
      <w:r w:rsidRPr="004D2B97">
        <w:rPr>
          <w:color w:val="auto"/>
          <w:sz w:val="28"/>
        </w:rPr>
        <w:t xml:space="preserve">комиссии по осуществлению закупок товаров, работ, услуг для обеспечения муниципальных нужд Администрации </w:t>
      </w:r>
      <w:r w:rsidR="00045610">
        <w:rPr>
          <w:color w:val="auto"/>
          <w:sz w:val="28"/>
        </w:rPr>
        <w:t>Подымахинского</w:t>
      </w:r>
      <w:r w:rsidR="007C388F" w:rsidRPr="004D2B97">
        <w:rPr>
          <w:color w:val="auto"/>
          <w:sz w:val="28"/>
        </w:rPr>
        <w:t xml:space="preserve"> сельского поселения</w:t>
      </w:r>
    </w:p>
    <w:p w:rsidR="0082502F" w:rsidRPr="004D2B97" w:rsidRDefault="0082502F">
      <w:pPr>
        <w:ind w:firstLine="709"/>
        <w:jc w:val="center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2301"/>
        <w:gridCol w:w="6332"/>
      </w:tblGrid>
      <w:tr w:rsidR="0082502F" w:rsidRPr="004D2B97">
        <w:trPr>
          <w:trHeight w:val="1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02F" w:rsidRPr="004D2B97" w:rsidRDefault="00183DD4">
            <w:pPr>
              <w:widowControl w:val="0"/>
              <w:jc w:val="center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 xml:space="preserve">№ </w:t>
            </w:r>
            <w:proofErr w:type="gramStart"/>
            <w:r w:rsidRPr="004D2B97">
              <w:rPr>
                <w:color w:val="auto"/>
                <w:sz w:val="28"/>
              </w:rPr>
              <w:t>п</w:t>
            </w:r>
            <w:proofErr w:type="gramEnd"/>
            <w:r w:rsidRPr="004D2B97">
              <w:rPr>
                <w:color w:val="auto"/>
                <w:sz w:val="28"/>
              </w:rPr>
              <w:t>/п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02F" w:rsidRPr="004D2B97" w:rsidRDefault="00183DD4">
            <w:pPr>
              <w:widowControl w:val="0"/>
              <w:jc w:val="center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>Ф.И.О.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02F" w:rsidRPr="004D2B97" w:rsidRDefault="00183DD4">
            <w:pPr>
              <w:widowControl w:val="0"/>
              <w:jc w:val="center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>Должность</w:t>
            </w:r>
          </w:p>
        </w:tc>
      </w:tr>
      <w:tr w:rsidR="0082502F" w:rsidRPr="004D2B9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02F" w:rsidRPr="004D2B97" w:rsidRDefault="00183DD4">
            <w:pPr>
              <w:widowControl w:val="0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>1.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F" w:rsidRPr="004D2B97" w:rsidRDefault="008E72FD">
            <w:pPr>
              <w:widowControl w:val="0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Пахомова Тамара Витальевна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F" w:rsidRPr="004D2B97" w:rsidRDefault="007C388F">
            <w:pPr>
              <w:widowControl w:val="0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 xml:space="preserve">Глава Администрации </w:t>
            </w:r>
            <w:r w:rsidR="00045610">
              <w:rPr>
                <w:color w:val="auto"/>
                <w:sz w:val="28"/>
              </w:rPr>
              <w:t>Подымахинского</w:t>
            </w:r>
            <w:r w:rsidRPr="004D2B97">
              <w:rPr>
                <w:color w:val="auto"/>
                <w:sz w:val="28"/>
              </w:rPr>
              <w:t xml:space="preserve"> сельского поселения </w:t>
            </w:r>
          </w:p>
        </w:tc>
      </w:tr>
      <w:tr w:rsidR="0082502F" w:rsidRPr="004D2B97" w:rsidTr="00E13C16">
        <w:trPr>
          <w:trHeight w:val="695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02F" w:rsidRPr="004D2B97" w:rsidRDefault="00183DD4">
            <w:pPr>
              <w:widowControl w:val="0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>2.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F" w:rsidRPr="004D2B97" w:rsidRDefault="008E72FD">
            <w:pPr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Фролова Алёна Михайловна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F" w:rsidRPr="004D2B97" w:rsidRDefault="008E72FD">
            <w:pPr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Специалист</w:t>
            </w:r>
            <w:r w:rsidR="00CF43F8" w:rsidRPr="004D2B97">
              <w:rPr>
                <w:color w:val="auto"/>
                <w:sz w:val="28"/>
              </w:rPr>
              <w:t xml:space="preserve"> Администрации </w:t>
            </w:r>
            <w:r w:rsidR="00045610">
              <w:rPr>
                <w:color w:val="auto"/>
                <w:sz w:val="28"/>
              </w:rPr>
              <w:t>Подымахинского</w:t>
            </w:r>
            <w:r w:rsidR="00CF43F8" w:rsidRPr="004D2B97">
              <w:rPr>
                <w:color w:val="auto"/>
                <w:sz w:val="28"/>
              </w:rPr>
              <w:t xml:space="preserve"> сельского</w:t>
            </w:r>
            <w:r w:rsidR="00E13C16" w:rsidRPr="004D2B97">
              <w:rPr>
                <w:color w:val="auto"/>
                <w:sz w:val="28"/>
              </w:rPr>
              <w:t xml:space="preserve"> поселения</w:t>
            </w:r>
          </w:p>
        </w:tc>
      </w:tr>
      <w:tr w:rsidR="0082502F" w:rsidRPr="004D2B9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02F" w:rsidRPr="004D2B97" w:rsidRDefault="00183DD4">
            <w:pPr>
              <w:widowControl w:val="0"/>
              <w:rPr>
                <w:color w:val="auto"/>
                <w:sz w:val="28"/>
              </w:rPr>
            </w:pPr>
            <w:r w:rsidRPr="004D2B97">
              <w:rPr>
                <w:color w:val="auto"/>
                <w:sz w:val="28"/>
              </w:rPr>
              <w:t>3.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F" w:rsidRPr="004D2B97" w:rsidRDefault="008E72FD">
            <w:pPr>
              <w:widowControl w:val="0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Антипина Ольга Сергеевна 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2F" w:rsidRPr="004D2B97" w:rsidRDefault="008E72FD">
            <w:pPr>
              <w:widowControl w:val="0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Бухгалтер  1 </w:t>
            </w:r>
            <w:proofErr w:type="gramStart"/>
            <w:r>
              <w:rPr>
                <w:color w:val="auto"/>
                <w:sz w:val="28"/>
              </w:rPr>
              <w:t>категории-кассир</w:t>
            </w:r>
            <w:proofErr w:type="gramEnd"/>
            <w:r>
              <w:rPr>
                <w:color w:val="auto"/>
                <w:sz w:val="28"/>
              </w:rPr>
              <w:t xml:space="preserve"> </w:t>
            </w:r>
            <w:r w:rsidR="00CF43F8" w:rsidRPr="004D2B97">
              <w:rPr>
                <w:color w:val="auto"/>
                <w:sz w:val="28"/>
              </w:rPr>
              <w:t xml:space="preserve">Администрации </w:t>
            </w:r>
            <w:r w:rsidR="00045610">
              <w:rPr>
                <w:color w:val="auto"/>
                <w:sz w:val="28"/>
              </w:rPr>
              <w:t>Подымахинского</w:t>
            </w:r>
            <w:r w:rsidR="00CF43F8" w:rsidRPr="004D2B97">
              <w:rPr>
                <w:color w:val="auto"/>
                <w:sz w:val="28"/>
              </w:rPr>
              <w:t xml:space="preserve"> сельского</w:t>
            </w:r>
            <w:r w:rsidR="00E13C16" w:rsidRPr="004D2B97">
              <w:rPr>
                <w:color w:val="auto"/>
                <w:sz w:val="28"/>
              </w:rPr>
              <w:t xml:space="preserve"> поселения</w:t>
            </w:r>
          </w:p>
        </w:tc>
      </w:tr>
    </w:tbl>
    <w:p w:rsidR="0082502F" w:rsidRPr="00F212C9" w:rsidRDefault="0082502F">
      <w:pPr>
        <w:pStyle w:val="ConsPlusNormal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82502F" w:rsidRPr="00F212C9" w:rsidRDefault="0082502F">
      <w:pPr>
        <w:pStyle w:val="ConsPlusNormal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82502F" w:rsidRPr="00F212C9" w:rsidRDefault="0082502F">
      <w:pPr>
        <w:pStyle w:val="ConsPlusNormal"/>
        <w:ind w:firstLine="0"/>
        <w:jc w:val="both"/>
        <w:rPr>
          <w:rFonts w:ascii="Times New Roman" w:hAnsi="Times New Roman"/>
          <w:color w:val="FF0000"/>
          <w:sz w:val="28"/>
        </w:rPr>
      </w:pPr>
    </w:p>
    <w:sectPr w:rsidR="0082502F" w:rsidRPr="00F212C9" w:rsidSect="00B97767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49A" w:rsidRDefault="0059549A">
      <w:r>
        <w:separator/>
      </w:r>
    </w:p>
  </w:endnote>
  <w:endnote w:type="continuationSeparator" w:id="0">
    <w:p w:rsidR="0059549A" w:rsidRDefault="0059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2F" w:rsidRDefault="0082502F">
    <w:pPr>
      <w:pStyle w:val="af0"/>
    </w:pPr>
  </w:p>
  <w:p w:rsidR="0082502F" w:rsidRDefault="0082502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49A" w:rsidRDefault="0059549A">
      <w:r>
        <w:separator/>
      </w:r>
    </w:p>
  </w:footnote>
  <w:footnote w:type="continuationSeparator" w:id="0">
    <w:p w:rsidR="0059549A" w:rsidRDefault="00595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2F" w:rsidRDefault="004C17E7">
    <w:pPr>
      <w:framePr w:wrap="around" w:vAnchor="text" w:hAnchor="margin" w:xAlign="center" w:y="1"/>
    </w:pPr>
    <w:r>
      <w:fldChar w:fldCharType="begin"/>
    </w:r>
    <w:r w:rsidR="00183DD4">
      <w:instrText>PAGE \* Arabic</w:instrText>
    </w:r>
    <w:r>
      <w:fldChar w:fldCharType="separate"/>
    </w:r>
    <w:r w:rsidR="008E72FD">
      <w:rPr>
        <w:noProof/>
      </w:rPr>
      <w:t>2</w:t>
    </w:r>
    <w:r>
      <w:fldChar w:fldCharType="end"/>
    </w:r>
  </w:p>
  <w:p w:rsidR="0082502F" w:rsidRDefault="0082502F">
    <w:pPr>
      <w:pStyle w:val="ad"/>
      <w:jc w:val="center"/>
    </w:pPr>
  </w:p>
  <w:p w:rsidR="0082502F" w:rsidRDefault="0082502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59B4"/>
    <w:multiLevelType w:val="multilevel"/>
    <w:tmpl w:val="4052DCC2"/>
    <w:lvl w:ilvl="0">
      <w:start w:val="4"/>
      <w:numFmt w:val="decimal"/>
      <w:lvlText w:val="%1."/>
      <w:lvlJc w:val="left"/>
      <w:pPr>
        <w:ind w:left="4046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770" w:hanging="360"/>
      </w:pPr>
    </w:lvl>
    <w:lvl w:ilvl="2">
      <w:start w:val="1"/>
      <w:numFmt w:val="lowerRoman"/>
      <w:lvlText w:val="%3."/>
      <w:lvlJc w:val="right"/>
      <w:pPr>
        <w:ind w:left="5490" w:hanging="180"/>
      </w:pPr>
    </w:lvl>
    <w:lvl w:ilvl="3">
      <w:start w:val="1"/>
      <w:numFmt w:val="decimal"/>
      <w:lvlText w:val="%4."/>
      <w:lvlJc w:val="left"/>
      <w:pPr>
        <w:ind w:left="6210" w:hanging="360"/>
      </w:pPr>
    </w:lvl>
    <w:lvl w:ilvl="4">
      <w:start w:val="1"/>
      <w:numFmt w:val="lowerLetter"/>
      <w:lvlText w:val="%5."/>
      <w:lvlJc w:val="left"/>
      <w:pPr>
        <w:ind w:left="6930" w:hanging="360"/>
      </w:pPr>
    </w:lvl>
    <w:lvl w:ilvl="5">
      <w:start w:val="1"/>
      <w:numFmt w:val="lowerRoman"/>
      <w:lvlText w:val="%6."/>
      <w:lvlJc w:val="right"/>
      <w:pPr>
        <w:ind w:left="7650" w:hanging="180"/>
      </w:pPr>
    </w:lvl>
    <w:lvl w:ilvl="6">
      <w:start w:val="1"/>
      <w:numFmt w:val="decimal"/>
      <w:lvlText w:val="%7."/>
      <w:lvlJc w:val="left"/>
      <w:pPr>
        <w:ind w:left="8370" w:hanging="360"/>
      </w:pPr>
    </w:lvl>
    <w:lvl w:ilvl="7">
      <w:start w:val="1"/>
      <w:numFmt w:val="lowerLetter"/>
      <w:lvlText w:val="%8."/>
      <w:lvlJc w:val="left"/>
      <w:pPr>
        <w:ind w:left="9090" w:hanging="360"/>
      </w:pPr>
    </w:lvl>
    <w:lvl w:ilvl="8">
      <w:start w:val="1"/>
      <w:numFmt w:val="lowerRoman"/>
      <w:lvlText w:val="%9."/>
      <w:lvlJc w:val="right"/>
      <w:pPr>
        <w:ind w:left="9810" w:hanging="180"/>
      </w:pPr>
    </w:lvl>
  </w:abstractNum>
  <w:abstractNum w:abstractNumId="1">
    <w:nsid w:val="36F4732E"/>
    <w:multiLevelType w:val="multilevel"/>
    <w:tmpl w:val="0F8E0EB8"/>
    <w:lvl w:ilvl="0">
      <w:start w:val="2"/>
      <w:numFmt w:val="decimal"/>
      <w:lvlText w:val="%1."/>
      <w:lvlJc w:val="left"/>
      <w:pPr>
        <w:ind w:left="3690" w:hanging="360"/>
      </w:pPr>
    </w:lvl>
    <w:lvl w:ilvl="1">
      <w:start w:val="1"/>
      <w:numFmt w:val="lowerLetter"/>
      <w:lvlText w:val="%2."/>
      <w:lvlJc w:val="left"/>
      <w:pPr>
        <w:ind w:left="4410" w:hanging="360"/>
      </w:pPr>
    </w:lvl>
    <w:lvl w:ilvl="2">
      <w:start w:val="1"/>
      <w:numFmt w:val="lowerRoman"/>
      <w:lvlText w:val="%3."/>
      <w:lvlJc w:val="right"/>
      <w:pPr>
        <w:ind w:left="5130" w:hanging="180"/>
      </w:pPr>
    </w:lvl>
    <w:lvl w:ilvl="3">
      <w:start w:val="1"/>
      <w:numFmt w:val="decimal"/>
      <w:lvlText w:val="%4."/>
      <w:lvlJc w:val="left"/>
      <w:pPr>
        <w:ind w:left="5850" w:hanging="360"/>
      </w:pPr>
    </w:lvl>
    <w:lvl w:ilvl="4">
      <w:start w:val="1"/>
      <w:numFmt w:val="lowerLetter"/>
      <w:lvlText w:val="%5."/>
      <w:lvlJc w:val="left"/>
      <w:pPr>
        <w:ind w:left="6570" w:hanging="360"/>
      </w:pPr>
    </w:lvl>
    <w:lvl w:ilvl="5">
      <w:start w:val="1"/>
      <w:numFmt w:val="lowerRoman"/>
      <w:lvlText w:val="%6."/>
      <w:lvlJc w:val="right"/>
      <w:pPr>
        <w:ind w:left="7290" w:hanging="180"/>
      </w:pPr>
    </w:lvl>
    <w:lvl w:ilvl="6">
      <w:start w:val="1"/>
      <w:numFmt w:val="decimal"/>
      <w:lvlText w:val="%7."/>
      <w:lvlJc w:val="left"/>
      <w:pPr>
        <w:ind w:left="8010" w:hanging="360"/>
      </w:pPr>
    </w:lvl>
    <w:lvl w:ilvl="7">
      <w:start w:val="1"/>
      <w:numFmt w:val="lowerLetter"/>
      <w:lvlText w:val="%8."/>
      <w:lvlJc w:val="left"/>
      <w:pPr>
        <w:ind w:left="8730" w:hanging="360"/>
      </w:pPr>
    </w:lvl>
    <w:lvl w:ilvl="8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502F"/>
    <w:rsid w:val="00045610"/>
    <w:rsid w:val="000F764C"/>
    <w:rsid w:val="00113A47"/>
    <w:rsid w:val="00183DD4"/>
    <w:rsid w:val="002171EC"/>
    <w:rsid w:val="00224172"/>
    <w:rsid w:val="00290A51"/>
    <w:rsid w:val="004658C0"/>
    <w:rsid w:val="004C17E7"/>
    <w:rsid w:val="004D2B97"/>
    <w:rsid w:val="004E4D04"/>
    <w:rsid w:val="0059549A"/>
    <w:rsid w:val="00677910"/>
    <w:rsid w:val="007601D9"/>
    <w:rsid w:val="007C388F"/>
    <w:rsid w:val="0082502F"/>
    <w:rsid w:val="008E72FD"/>
    <w:rsid w:val="00936621"/>
    <w:rsid w:val="00B550FB"/>
    <w:rsid w:val="00B97767"/>
    <w:rsid w:val="00C0594F"/>
    <w:rsid w:val="00CF43F8"/>
    <w:rsid w:val="00D1533F"/>
    <w:rsid w:val="00D750D3"/>
    <w:rsid w:val="00D845C7"/>
    <w:rsid w:val="00E13C16"/>
    <w:rsid w:val="00EF643B"/>
    <w:rsid w:val="00F21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97767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B9776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0"/>
    <w:uiPriority w:val="9"/>
    <w:qFormat/>
    <w:rsid w:val="00B9776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B97767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next w:val="a"/>
    <w:link w:val="40"/>
    <w:uiPriority w:val="9"/>
    <w:qFormat/>
    <w:rsid w:val="00B9776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9776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97767"/>
    <w:rPr>
      <w:sz w:val="24"/>
    </w:rPr>
  </w:style>
  <w:style w:type="paragraph" w:customStyle="1" w:styleId="21">
    <w:name w:val="Гиперссылка2"/>
    <w:link w:val="22"/>
    <w:rsid w:val="00B97767"/>
    <w:rPr>
      <w:color w:val="0000FF"/>
      <w:u w:val="single"/>
    </w:rPr>
  </w:style>
  <w:style w:type="character" w:customStyle="1" w:styleId="22">
    <w:name w:val="Гиперссылка2"/>
    <w:link w:val="21"/>
    <w:rsid w:val="00B97767"/>
    <w:rPr>
      <w:color w:val="0000FF"/>
      <w:u w:val="single"/>
    </w:rPr>
  </w:style>
  <w:style w:type="paragraph" w:styleId="23">
    <w:name w:val="toc 2"/>
    <w:next w:val="a"/>
    <w:link w:val="24"/>
    <w:uiPriority w:val="39"/>
    <w:rsid w:val="00B97767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sid w:val="00B97767"/>
    <w:rPr>
      <w:rFonts w:ascii="XO Thames" w:hAnsi="XO Thames"/>
      <w:sz w:val="28"/>
    </w:rPr>
  </w:style>
  <w:style w:type="paragraph" w:styleId="a3">
    <w:name w:val="Body Text Indent"/>
    <w:basedOn w:val="a"/>
    <w:link w:val="a4"/>
    <w:rsid w:val="00B97767"/>
    <w:pPr>
      <w:spacing w:after="120"/>
      <w:ind w:left="283"/>
    </w:pPr>
  </w:style>
  <w:style w:type="character" w:customStyle="1" w:styleId="a4">
    <w:name w:val="Основной текст с отступом Знак"/>
    <w:basedOn w:val="1"/>
    <w:link w:val="a3"/>
    <w:rsid w:val="00B97767"/>
    <w:rPr>
      <w:sz w:val="24"/>
    </w:rPr>
  </w:style>
  <w:style w:type="paragraph" w:styleId="41">
    <w:name w:val="toc 4"/>
    <w:next w:val="a"/>
    <w:link w:val="42"/>
    <w:uiPriority w:val="39"/>
    <w:rsid w:val="00B9776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9776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9776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9776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9776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9776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B97767"/>
    <w:rPr>
      <w:b/>
      <w:spacing w:val="30"/>
      <w:sz w:val="36"/>
    </w:rPr>
  </w:style>
  <w:style w:type="paragraph" w:styleId="25">
    <w:name w:val="Body Text Indent 2"/>
    <w:basedOn w:val="a"/>
    <w:link w:val="26"/>
    <w:rsid w:val="00B97767"/>
    <w:pPr>
      <w:ind w:left="1701"/>
    </w:pPr>
  </w:style>
  <w:style w:type="character" w:customStyle="1" w:styleId="26">
    <w:name w:val="Основной текст с отступом 2 Знак"/>
    <w:basedOn w:val="1"/>
    <w:link w:val="25"/>
    <w:rsid w:val="00B97767"/>
    <w:rPr>
      <w:sz w:val="24"/>
    </w:rPr>
  </w:style>
  <w:style w:type="paragraph" w:styleId="a5">
    <w:name w:val="Normal (Web)"/>
    <w:basedOn w:val="a"/>
    <w:link w:val="a6"/>
    <w:rsid w:val="00B97767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B97767"/>
    <w:rPr>
      <w:sz w:val="24"/>
    </w:rPr>
  </w:style>
  <w:style w:type="paragraph" w:styleId="a7">
    <w:name w:val="List Paragraph"/>
    <w:basedOn w:val="a"/>
    <w:link w:val="a8"/>
    <w:rsid w:val="00B97767"/>
    <w:pPr>
      <w:ind w:left="720" w:firstLine="567"/>
      <w:contextualSpacing/>
      <w:jc w:val="both"/>
    </w:pPr>
    <w:rPr>
      <w:sz w:val="28"/>
    </w:rPr>
  </w:style>
  <w:style w:type="character" w:customStyle="1" w:styleId="a8">
    <w:name w:val="Абзац списка Знак"/>
    <w:basedOn w:val="1"/>
    <w:link w:val="a7"/>
    <w:rsid w:val="00B97767"/>
    <w:rPr>
      <w:sz w:val="28"/>
    </w:rPr>
  </w:style>
  <w:style w:type="paragraph" w:styleId="a9">
    <w:name w:val="Balloon Text"/>
    <w:basedOn w:val="a"/>
    <w:link w:val="aa"/>
    <w:rsid w:val="00B97767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B97767"/>
    <w:rPr>
      <w:rFonts w:ascii="Tahoma" w:hAnsi="Tahoma"/>
      <w:sz w:val="16"/>
    </w:rPr>
  </w:style>
  <w:style w:type="paragraph" w:styleId="ab">
    <w:name w:val="Body Text"/>
    <w:basedOn w:val="a"/>
    <w:link w:val="ac"/>
    <w:rsid w:val="00B97767"/>
    <w:pPr>
      <w:spacing w:after="120"/>
    </w:pPr>
  </w:style>
  <w:style w:type="character" w:customStyle="1" w:styleId="ac">
    <w:name w:val="Основной текст Знак"/>
    <w:basedOn w:val="1"/>
    <w:link w:val="ab"/>
    <w:rsid w:val="00B97767"/>
    <w:rPr>
      <w:sz w:val="24"/>
    </w:rPr>
  </w:style>
  <w:style w:type="paragraph" w:styleId="31">
    <w:name w:val="toc 3"/>
    <w:next w:val="a"/>
    <w:link w:val="32"/>
    <w:uiPriority w:val="39"/>
    <w:rsid w:val="00B9776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97767"/>
    <w:rPr>
      <w:rFonts w:ascii="XO Thames" w:hAnsi="XO Thames"/>
      <w:sz w:val="28"/>
    </w:rPr>
  </w:style>
  <w:style w:type="paragraph" w:styleId="ad">
    <w:name w:val="header"/>
    <w:basedOn w:val="a"/>
    <w:link w:val="ae"/>
    <w:rsid w:val="00B977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97767"/>
    <w:rPr>
      <w:sz w:val="24"/>
    </w:rPr>
  </w:style>
  <w:style w:type="paragraph" w:customStyle="1" w:styleId="12">
    <w:name w:val="Основной шрифт абзаца1"/>
    <w:link w:val="13"/>
    <w:rsid w:val="00B97767"/>
  </w:style>
  <w:style w:type="character" w:customStyle="1" w:styleId="13">
    <w:name w:val="Основной шрифт абзаца1"/>
    <w:link w:val="12"/>
    <w:rsid w:val="00B97767"/>
  </w:style>
  <w:style w:type="paragraph" w:customStyle="1" w:styleId="14">
    <w:name w:val="Основной шрифт абзаца1"/>
    <w:link w:val="15"/>
    <w:rsid w:val="00B97767"/>
  </w:style>
  <w:style w:type="character" w:customStyle="1" w:styleId="15">
    <w:name w:val="Основной шрифт абзаца1"/>
    <w:link w:val="14"/>
    <w:rsid w:val="00B97767"/>
  </w:style>
  <w:style w:type="character" w:customStyle="1" w:styleId="50">
    <w:name w:val="Заголовок 5 Знак"/>
    <w:link w:val="5"/>
    <w:rsid w:val="00B97767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B97767"/>
    <w:rPr>
      <w:rFonts w:ascii="AG Souvenir" w:hAnsi="AG Souvenir"/>
      <w:b/>
      <w:spacing w:val="38"/>
      <w:sz w:val="28"/>
    </w:rPr>
  </w:style>
  <w:style w:type="paragraph" w:customStyle="1" w:styleId="16">
    <w:name w:val="Гиперссылка1"/>
    <w:link w:val="17"/>
    <w:rsid w:val="00B97767"/>
    <w:rPr>
      <w:color w:val="0000FF"/>
      <w:u w:val="single"/>
    </w:rPr>
  </w:style>
  <w:style w:type="character" w:customStyle="1" w:styleId="17">
    <w:name w:val="Гиперссылка1"/>
    <w:link w:val="16"/>
    <w:rsid w:val="00B97767"/>
    <w:rPr>
      <w:color w:val="0000FF"/>
      <w:u w:val="single"/>
    </w:rPr>
  </w:style>
  <w:style w:type="paragraph" w:customStyle="1" w:styleId="33">
    <w:name w:val="Гиперссылка3"/>
    <w:link w:val="af"/>
    <w:rsid w:val="00B97767"/>
    <w:rPr>
      <w:color w:val="0000FF"/>
      <w:u w:val="single"/>
    </w:rPr>
  </w:style>
  <w:style w:type="character" w:styleId="af">
    <w:name w:val="Hyperlink"/>
    <w:link w:val="33"/>
    <w:rsid w:val="00B97767"/>
    <w:rPr>
      <w:color w:val="0000FF"/>
      <w:u w:val="single"/>
    </w:rPr>
  </w:style>
  <w:style w:type="paragraph" w:customStyle="1" w:styleId="Footnote">
    <w:name w:val="Footnote"/>
    <w:link w:val="Footnote0"/>
    <w:rsid w:val="00B9776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97767"/>
    <w:rPr>
      <w:rFonts w:ascii="XO Thames" w:hAnsi="XO Thames"/>
      <w:sz w:val="22"/>
    </w:rPr>
  </w:style>
  <w:style w:type="paragraph" w:customStyle="1" w:styleId="27">
    <w:name w:val="Основной шрифт абзаца2"/>
    <w:rsid w:val="00B97767"/>
  </w:style>
  <w:style w:type="paragraph" w:styleId="18">
    <w:name w:val="toc 1"/>
    <w:next w:val="a"/>
    <w:link w:val="19"/>
    <w:uiPriority w:val="39"/>
    <w:rsid w:val="00B97767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B9776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9776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97767"/>
    <w:rPr>
      <w:rFonts w:ascii="XO Thames" w:hAnsi="XO Thames"/>
    </w:rPr>
  </w:style>
  <w:style w:type="paragraph" w:styleId="28">
    <w:name w:val="Body Text 2"/>
    <w:basedOn w:val="a"/>
    <w:link w:val="29"/>
    <w:rsid w:val="00B97767"/>
    <w:rPr>
      <w:sz w:val="28"/>
    </w:rPr>
  </w:style>
  <w:style w:type="character" w:customStyle="1" w:styleId="29">
    <w:name w:val="Основной текст 2 Знак"/>
    <w:basedOn w:val="1"/>
    <w:link w:val="28"/>
    <w:rsid w:val="00B97767"/>
    <w:rPr>
      <w:sz w:val="28"/>
    </w:rPr>
  </w:style>
  <w:style w:type="paragraph" w:styleId="9">
    <w:name w:val="toc 9"/>
    <w:next w:val="a"/>
    <w:link w:val="90"/>
    <w:uiPriority w:val="39"/>
    <w:rsid w:val="00B9776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9776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B97767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B97767"/>
    <w:rPr>
      <w:rFonts w:ascii="Arial" w:hAnsi="Arial"/>
    </w:rPr>
  </w:style>
  <w:style w:type="paragraph" w:styleId="8">
    <w:name w:val="toc 8"/>
    <w:next w:val="a"/>
    <w:link w:val="80"/>
    <w:uiPriority w:val="39"/>
    <w:rsid w:val="00B9776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9776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9776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97767"/>
    <w:rPr>
      <w:rFonts w:ascii="XO Thames" w:hAnsi="XO Thames"/>
      <w:sz w:val="28"/>
    </w:rPr>
  </w:style>
  <w:style w:type="paragraph" w:styleId="af0">
    <w:name w:val="footer"/>
    <w:basedOn w:val="a"/>
    <w:link w:val="af1"/>
    <w:rsid w:val="00B9776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sid w:val="00B97767"/>
    <w:rPr>
      <w:sz w:val="24"/>
    </w:rPr>
  </w:style>
  <w:style w:type="paragraph" w:styleId="af2">
    <w:name w:val="Subtitle"/>
    <w:next w:val="a"/>
    <w:link w:val="af3"/>
    <w:uiPriority w:val="11"/>
    <w:qFormat/>
    <w:rsid w:val="00B97767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B97767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B9776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B9776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9776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97767"/>
    <w:rPr>
      <w:rFonts w:ascii="XO Thames" w:hAnsi="XO Thames"/>
      <w:b/>
      <w:sz w:val="28"/>
    </w:rPr>
  </w:style>
  <w:style w:type="paragraph" w:customStyle="1" w:styleId="1a">
    <w:name w:val="Обычный1"/>
    <w:link w:val="1b"/>
    <w:rsid w:val="00B97767"/>
    <w:rPr>
      <w:sz w:val="24"/>
    </w:rPr>
  </w:style>
  <w:style w:type="character" w:customStyle="1" w:styleId="1b">
    <w:name w:val="Обычный1"/>
    <w:link w:val="1a"/>
    <w:rsid w:val="00B97767"/>
    <w:rPr>
      <w:sz w:val="24"/>
    </w:rPr>
  </w:style>
  <w:style w:type="paragraph" w:customStyle="1" w:styleId="1c">
    <w:name w:val="Обычный1"/>
    <w:link w:val="1d"/>
    <w:rsid w:val="00B97767"/>
    <w:rPr>
      <w:sz w:val="24"/>
    </w:rPr>
  </w:style>
  <w:style w:type="character" w:customStyle="1" w:styleId="1d">
    <w:name w:val="Обычный1"/>
    <w:link w:val="1c"/>
    <w:rsid w:val="00B97767"/>
    <w:rPr>
      <w:sz w:val="24"/>
    </w:rPr>
  </w:style>
  <w:style w:type="table" w:styleId="af6">
    <w:name w:val="Table Grid"/>
    <w:basedOn w:val="a1"/>
    <w:rsid w:val="00B977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4985</Words>
  <Characters>28415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.</cp:lastModifiedBy>
  <cp:revision>10</cp:revision>
  <dcterms:created xsi:type="dcterms:W3CDTF">2022-09-19T07:16:00Z</dcterms:created>
  <dcterms:modified xsi:type="dcterms:W3CDTF">2024-06-07T08:02:00Z</dcterms:modified>
</cp:coreProperties>
</file>