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РОССИЙСКАЯ ФЕДЕРАЦИЯ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ИРКУТСКАЯ ОБЛАСТЬ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УСТЬ-КУТСКОГО МУНИЦИПАЛЬНОГО РАЙОНА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АДМИНИСТРАЦИЯ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254EC">
        <w:rPr>
          <w:rFonts w:ascii="Arial" w:eastAsia="Times New Roman" w:hAnsi="Arial" w:cs="Arial"/>
          <w:b/>
          <w:sz w:val="28"/>
          <w:szCs w:val="28"/>
          <w:lang w:eastAsia="ru-RU"/>
        </w:rPr>
        <w:t>(СЕЛЬСКОЕ ПОСЕЛЕНИЕ)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215547" w:rsidRPr="003254EC" w:rsidRDefault="00F85469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от 13.03. 2025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№ 33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«О мерах по предупреждению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пожаров  и организации  их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тушения  в </w:t>
      </w:r>
      <w:proofErr w:type="gramStart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весеннее</w:t>
      </w:r>
      <w:proofErr w:type="gramEnd"/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летний</w:t>
      </w:r>
    </w:p>
    <w:p w:rsidR="00215547" w:rsidRPr="003254EC" w:rsidRDefault="00F85469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пожароопасный период  2025</w:t>
      </w:r>
      <w:r w:rsidR="00215547"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 w:rsidR="00215547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Подымахинского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 со статьёй  19 Федерального закона от 21 декабря 1994 года 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 в целях обеспечения  требований  пожарной безопасности в весенне-</w:t>
      </w:r>
      <w:r w:rsidR="00F85469">
        <w:rPr>
          <w:rFonts w:ascii="Times New Roman" w:eastAsia="Times New Roman" w:hAnsi="Times New Roman"/>
          <w:sz w:val="28"/>
          <w:szCs w:val="28"/>
          <w:lang w:eastAsia="ru-RU"/>
        </w:rPr>
        <w:t>летний пожароопасный период 2025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территории Подымахинского муниципального образования, руководствуясь       Уставом     Подымахинского  муниципального образования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ПОСТАНОВЛЯЮ: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1.Утвердить  план мероприятий  по обеспечению необходимого   уровня   охраны  объектов  соцкультбыта  и жилого  сектора     на     территории    Подымахинского  муниципального образования    (приложение № 1).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комиссию  по   координации   действий   по   борьбе   с пожарами при администрации Подымахинского сельского поселения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( приложение № 2)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3.Рекомендовать      руководителям        предприятий,     организаций,    учреждений  различных форм  собственности рассмотреть  вопрос подготовки  объектов и жилья к весенне-летнему    пожароопасному    периоду,    обратить    особое   внимание  на противопожарную   защиту     на    объектах     жизнеобеспечения    и    выполнений мероприятий, предложенных  в предписаниях органов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Госпожнадзора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3.1. При разработке противопожарных мер предусмотреть: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создание  вокруг    населённых     пунктов, объектов    прилегающих    к     лесным массивам, защитных противопожарных полос;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запрещение  пожогов сухой травы, мусора и отходов производства на территории населённого пункта, на полях, без согласования  с органами  ОГПН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Усть-Кутского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- приведения       в     готовность       всех    противопожарных     формирований     и подразделений, для тушения возможных пожаров.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3.2. Рекомендовать     директору 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Усть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  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Кутского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центра     телекоммуникаций Иркутского филиала « Ростелеком»   обеспечить  в установленном порядке постоянную готовность системы связи на территории ПМО.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3.3. Рекомендовать     электромонтёру         распределительной    сети      РЭС   -     с.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Подымахино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Паничеву</w:t>
      </w:r>
      <w:proofErr w:type="spell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Г.В. в период усиления ветров, а  также  при    объявлении штормовых предупреждений в целях   недопущения    пожаров    от   электрических причин,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согласно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существующих норм и правил, производить  отключение   подачи электроэнергии  на опасных участках.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3.4. 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Жителям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проживающим на   территории     Подымахинского   муниципального образования  иметь в     помещениях и строениях, находящихся в их собственности, первичные средства   пожаротушения и   противопожарный   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215547" w:rsidRPr="003254EC" w:rsidRDefault="00F84662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3.5. Провести     до    01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мая        текущего   года         проверки     объектов       по предупреждению      пожаров,   включающий     проведение        противопожарных     мероприятий     по недопущению  пожогов  сухой травы, стерни, мусора и  отходов    производства  на    территории    Подымахинского   муниципального   образования,   огороднических,     на     полях,   с      привлечением    в    установленном    порядке   </w:t>
      </w:r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специалистов</w:t>
      </w:r>
      <w:r w:rsidR="00215547" w:rsidRPr="003254EC">
        <w:rPr>
          <w:rFonts w:ascii="Arial" w:eastAsia="Times New Roman" w:hAnsi="Arial" w:cs="Arial"/>
          <w:sz w:val="28"/>
          <w:szCs w:val="28"/>
          <w:lang w:eastAsia="ru-RU"/>
        </w:rPr>
        <w:t xml:space="preserve">     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>администрации   Подымахинского    муниципально</w:t>
      </w:r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>го    образования</w:t>
      </w:r>
      <w:proofErr w:type="gramStart"/>
      <w:r w:rsidR="002155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5547" w:rsidRPr="003254E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4. Считать        утратившим      силу        постановление      главы    Подымахинского муниципального </w:t>
      </w:r>
      <w:r w:rsidR="00F85469">
        <w:rPr>
          <w:rFonts w:ascii="Times New Roman" w:eastAsia="Times New Roman" w:hAnsi="Times New Roman"/>
          <w:sz w:val="28"/>
          <w:szCs w:val="28"/>
          <w:lang w:eastAsia="ru-RU"/>
        </w:rPr>
        <w:t xml:space="preserve">    образования      от       07.03.2024 г. №   18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-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 «О   мерах    по предупреждению пожаров  и    организации     их    тушения     в    весеннее  лет</w:t>
      </w:r>
      <w:r w:rsidR="00F85469">
        <w:rPr>
          <w:rFonts w:ascii="Times New Roman" w:eastAsia="Times New Roman" w:hAnsi="Times New Roman"/>
          <w:sz w:val="28"/>
          <w:szCs w:val="28"/>
          <w:lang w:eastAsia="ru-RU"/>
        </w:rPr>
        <w:t>ний пожароопасный период 2024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на территории Подымахинского муниципального образования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5.Настоящее     постановление    и   приложения   к   нему  обнародовать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proofErr w:type="gramStart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исполнением  настоящего    постановления     оставляю   за    собой.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 Подымахинского </w:t>
      </w:r>
    </w:p>
    <w:p w:rsidR="00215547" w:rsidRPr="007A562E" w:rsidRDefault="00215547" w:rsidP="00215547">
      <w:pPr>
        <w:framePr w:wrap="none" w:vAnchor="page" w:hAnchor="page" w:x="1696" w:y="774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Т.В.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Пахомова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</w:t>
      </w:r>
      <w:r w:rsidR="00F84662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F85469">
        <w:rPr>
          <w:rFonts w:ascii="Times New Roman" w:eastAsia="Times New Roman" w:hAnsi="Times New Roman"/>
          <w:sz w:val="24"/>
          <w:szCs w:val="24"/>
          <w:lang w:eastAsia="ru-RU"/>
        </w:rPr>
        <w:t>13.03. 2025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 w:rsidR="00F85469">
        <w:rPr>
          <w:rFonts w:ascii="Times New Roman" w:eastAsia="Times New Roman" w:hAnsi="Times New Roman"/>
          <w:sz w:val="24"/>
          <w:szCs w:val="24"/>
          <w:lang w:eastAsia="ru-RU"/>
        </w:rPr>
        <w:t>. № 33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4EC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комиссии по координации  действий по борьбе  с пожарами  при администрации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632" w:type="dxa"/>
        <w:tblInd w:w="-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071"/>
        <w:gridCol w:w="1183"/>
        <w:gridCol w:w="483"/>
        <w:gridCol w:w="1509"/>
        <w:gridCol w:w="1736"/>
        <w:gridCol w:w="1460"/>
        <w:gridCol w:w="1650"/>
      </w:tblGrid>
      <w:tr w:rsidR="00215547" w:rsidRPr="003254EC" w:rsidTr="00F04581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организация, предприятие</w:t>
            </w:r>
          </w:p>
        </w:tc>
        <w:tc>
          <w:tcPr>
            <w:tcW w:w="3175" w:type="dxa"/>
            <w:gridSpan w:val="3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Телефоны</w:t>
            </w:r>
          </w:p>
        </w:tc>
        <w:tc>
          <w:tcPr>
            <w:tcW w:w="1736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15547" w:rsidRPr="003254EC" w:rsidTr="00F04581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служебный</w:t>
            </w:r>
          </w:p>
        </w:tc>
        <w:tc>
          <w:tcPr>
            <w:tcW w:w="1992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домашний</w:t>
            </w:r>
          </w:p>
        </w:tc>
        <w:tc>
          <w:tcPr>
            <w:tcW w:w="1736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15547" w:rsidRPr="003254EC" w:rsidTr="00F04581">
        <w:tc>
          <w:tcPr>
            <w:tcW w:w="1063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215547" w:rsidRPr="003254EC" w:rsidTr="00F04581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666" w:type="dxa"/>
            <w:gridSpan w:val="2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8(39565) 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79-1-67</w:t>
            </w:r>
          </w:p>
        </w:tc>
        <w:tc>
          <w:tcPr>
            <w:tcW w:w="150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8-9245311670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Т.В.Пахомова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F04581">
        <w:tc>
          <w:tcPr>
            <w:tcW w:w="10632" w:type="dxa"/>
            <w:gridSpan w:val="8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215547" w:rsidRPr="003254EC" w:rsidTr="00F04581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</w:tc>
        <w:tc>
          <w:tcPr>
            <w:tcW w:w="1666" w:type="dxa"/>
            <w:gridSpan w:val="2"/>
            <w:shd w:val="clear" w:color="auto" w:fill="auto"/>
          </w:tcPr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8(39565) 79-1-05</w:t>
            </w:r>
          </w:p>
        </w:tc>
        <w:tc>
          <w:tcPr>
            <w:tcW w:w="150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8-9245495963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Мария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Ахмедовна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F04581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Индивидуальный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Предприниматель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«Есин Г.Г»</w:t>
            </w:r>
          </w:p>
        </w:tc>
        <w:tc>
          <w:tcPr>
            <w:tcW w:w="1666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79-1-88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F04581"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Старший лесничий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Борисовского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лесничества</w:t>
            </w:r>
          </w:p>
        </w:tc>
        <w:tc>
          <w:tcPr>
            <w:tcW w:w="1666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79-1-07</w:t>
            </w:r>
          </w:p>
        </w:tc>
        <w:tc>
          <w:tcPr>
            <w:tcW w:w="1736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Подранецкий</w:t>
            </w:r>
            <w:proofErr w:type="spell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Андрей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215547" w:rsidRPr="003254EC" w:rsidTr="00F04581">
        <w:trPr>
          <w:trHeight w:val="1305"/>
        </w:trPr>
        <w:tc>
          <w:tcPr>
            <w:tcW w:w="54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7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ООО        </w:t>
            </w:r>
            <w:r w:rsidR="00F854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 </w:t>
            </w:r>
            <w:proofErr w:type="spellStart"/>
            <w:r w:rsidR="00F854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»»</w:t>
            </w:r>
          </w:p>
          <w:p w:rsidR="00215547" w:rsidRPr="003254EC" w:rsidRDefault="00F85469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генеральный 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dxa"/>
            <w:gridSpan w:val="2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5547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8-98341617523</w:t>
            </w:r>
          </w:p>
          <w:p w:rsidR="00F04581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8-9149096608</w:t>
            </w:r>
          </w:p>
          <w:p w:rsidR="00F04581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89086580254</w:t>
            </w:r>
          </w:p>
          <w:p w:rsidR="00F85469" w:rsidRPr="003254EC" w:rsidRDefault="00F85469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dxa"/>
            <w:shd w:val="clear" w:color="auto" w:fill="auto"/>
          </w:tcPr>
          <w:p w:rsidR="00215547" w:rsidRPr="003254EC" w:rsidRDefault="00F85469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 Олегович</w:t>
            </w:r>
          </w:p>
        </w:tc>
        <w:tc>
          <w:tcPr>
            <w:tcW w:w="146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</w:t>
            </w:r>
          </w:p>
        </w:tc>
      </w:tr>
      <w:tr w:rsidR="00F04581" w:rsidRPr="003254EC" w:rsidTr="00F04581">
        <w:trPr>
          <w:trHeight w:val="1305"/>
        </w:trPr>
        <w:tc>
          <w:tcPr>
            <w:tcW w:w="540" w:type="dxa"/>
            <w:shd w:val="clear" w:color="auto" w:fill="auto"/>
          </w:tcPr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71" w:type="dxa"/>
            <w:shd w:val="clear" w:color="auto" w:fill="auto"/>
          </w:tcPr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ЖКХ</w:t>
            </w:r>
          </w:p>
        </w:tc>
        <w:tc>
          <w:tcPr>
            <w:tcW w:w="1666" w:type="dxa"/>
            <w:gridSpan w:val="2"/>
            <w:shd w:val="clear" w:color="auto" w:fill="auto"/>
          </w:tcPr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83956579167</w:t>
            </w:r>
          </w:p>
        </w:tc>
        <w:tc>
          <w:tcPr>
            <w:tcW w:w="1509" w:type="dxa"/>
            <w:shd w:val="clear" w:color="auto" w:fill="auto"/>
          </w:tcPr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dxa"/>
            <w:shd w:val="clear" w:color="auto" w:fill="auto"/>
          </w:tcPr>
          <w:p w:rsidR="00F04581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Зырянова Т.В.</w:t>
            </w:r>
          </w:p>
        </w:tc>
        <w:tc>
          <w:tcPr>
            <w:tcW w:w="1460" w:type="dxa"/>
            <w:shd w:val="clear" w:color="auto" w:fill="auto"/>
          </w:tcPr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 администрации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Подымахинского муниципального образования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</w:t>
      </w:r>
      <w:r w:rsidR="00F04581">
        <w:rPr>
          <w:rFonts w:ascii="Times New Roman" w:eastAsia="Times New Roman" w:hAnsi="Times New Roman"/>
          <w:sz w:val="24"/>
          <w:szCs w:val="24"/>
          <w:lang w:eastAsia="ru-RU"/>
        </w:rPr>
        <w:t>от 13.03. 2025 г. № 33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 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2"/>
        <w:gridCol w:w="4025"/>
        <w:gridCol w:w="2293"/>
        <w:gridCol w:w="2521"/>
      </w:tblGrid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№№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12 мая 2025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Пахомова Т.В.– глава ПМО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Есин ГГ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–и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ндивидуальный предприниматель;</w:t>
            </w: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Гвоздева А.В.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Есина Л.Я.</w:t>
            </w:r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Тарасова В.С.</w:t>
            </w:r>
            <w:bookmarkStart w:id="0" w:name="_GoBack"/>
            <w:bookmarkEnd w:id="0"/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старший продавец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магазина «Дилижанс»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Шпарло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Е.Л.- начальник почты                  с.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 Олегович</w:t>
            </w:r>
          </w:p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Генеральный 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Тепловодоресурс</w:t>
            </w:r>
            <w:proofErr w:type="spellEnd"/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gramStart"/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Евгранова Е.А.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215547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одымахино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Тарабан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Т.П-фельдшер</w:t>
            </w:r>
          </w:p>
        </w:tc>
      </w:tr>
      <w:tr w:rsidR="00215547" w:rsidRPr="003254EC" w:rsidTr="00395E40">
        <w:trPr>
          <w:trHeight w:val="162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ПМО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ИП « Есин Г.Г.»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42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весь пожароопасный период 2025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период высокой пожарной опасности, обеспечить дежурства в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населённых пунктах.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Весь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пожароопасный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период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lastRenderedPageBreak/>
              <w:t>Т.В.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lang w:eastAsia="ru-RU"/>
              </w:rPr>
              <w:t>Пахомова - глава  Подымахинского МО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lang w:eastAsia="ru-RU"/>
              </w:rPr>
              <w:lastRenderedPageBreak/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 М.А.- специалист 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>Администрации</w:t>
            </w:r>
          </w:p>
        </w:tc>
      </w:tr>
      <w:tr w:rsidR="00215547" w:rsidRPr="003254EC" w:rsidTr="00395E40">
        <w:trPr>
          <w:trHeight w:val="2404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30 апреля 2025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522" w:type="dxa"/>
            <w:shd w:val="clear" w:color="auto" w:fill="auto"/>
          </w:tcPr>
          <w:p w:rsidR="00215547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lang w:eastAsia="ru-RU"/>
              </w:rPr>
              <w:t xml:space="preserve">ИП « Есин Г.Г.», </w:t>
            </w:r>
          </w:p>
          <w:p w:rsidR="00F04581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F04581" w:rsidRPr="003254EC" w:rsidRDefault="00F04581" w:rsidP="00F04581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Гантимуров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Михаил Олегович</w:t>
            </w:r>
          </w:p>
          <w:p w:rsidR="00F04581" w:rsidRPr="003254EC" w:rsidRDefault="00F04581" w:rsidP="00F04581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Генеральный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ООО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«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Тепловодоресурс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F04581" w:rsidRPr="003254EC" w:rsidRDefault="00F04581" w:rsidP="00F04581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иректор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Евгранова Е.А.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F04581" w:rsidRPr="003254EC" w:rsidRDefault="00F04581" w:rsidP="00F04581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ФАП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одымахино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15547" w:rsidRPr="003254EC" w:rsidRDefault="00F04581" w:rsidP="00F04581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Тарабан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Т.П-фельдшер</w:t>
            </w:r>
          </w:p>
        </w:tc>
      </w:tr>
      <w:tr w:rsidR="00215547" w:rsidRPr="003254EC" w:rsidTr="00395E40">
        <w:trPr>
          <w:trHeight w:val="1785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215547" w:rsidRPr="003254EC" w:rsidRDefault="00F04581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всего 2025</w:t>
            </w:r>
            <w:r w:rsidR="00215547"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Аксакова Л.Б.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социальный работник 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согласованию)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126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 минерализованной полосы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15 мая</w:t>
            </w:r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2025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15547" w:rsidRPr="003254EC" w:rsidTr="00395E40">
        <w:trPr>
          <w:trHeight w:val="234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мая месяца по октябрь </w:t>
            </w:r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месяц 2025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глава Подымахинского МО</w:t>
            </w:r>
            <w:r w:rsidR="00F846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F84662" w:rsidRPr="003254EC" w:rsidRDefault="00F84662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Зырянова Т.В.- специалист ЖКХ;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15547" w:rsidRPr="003254EC" w:rsidTr="00395E40">
        <w:trPr>
          <w:trHeight w:val="1830"/>
        </w:trPr>
        <w:tc>
          <w:tcPr>
            <w:tcW w:w="731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029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согласованию)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в</w:t>
            </w:r>
            <w:r w:rsidR="00F045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сего пожароопасного периода 2025</w:t>
            </w: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522" w:type="dxa"/>
            <w:shd w:val="clear" w:color="auto" w:fill="auto"/>
          </w:tcPr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центра телекоммуникаций Иркутского филиала « Ростелеком»</w:t>
            </w:r>
            <w:proofErr w:type="gramStart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254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операторы ТЕЛЕ-2, Мегафон</w:t>
            </w:r>
          </w:p>
          <w:p w:rsidR="00215547" w:rsidRPr="003254EC" w:rsidRDefault="00215547" w:rsidP="00395E40">
            <w:pPr>
              <w:tabs>
                <w:tab w:val="left" w:pos="57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15547" w:rsidRPr="003254EC" w:rsidRDefault="00215547" w:rsidP="00215547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Pr="003254EC" w:rsidRDefault="00215547" w:rsidP="00215547">
      <w:pPr>
        <w:tabs>
          <w:tab w:val="left" w:pos="57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Глава  Подымахинского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образования                                           Т.В.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54EC">
        <w:rPr>
          <w:rFonts w:ascii="Times New Roman" w:eastAsia="Times New Roman" w:hAnsi="Times New Roman"/>
          <w:sz w:val="24"/>
          <w:szCs w:val="24"/>
          <w:lang w:eastAsia="ru-RU"/>
        </w:rPr>
        <w:t>Пахомова</w:t>
      </w:r>
    </w:p>
    <w:p w:rsidR="00215547" w:rsidRPr="003254EC" w:rsidRDefault="00215547" w:rsidP="0021554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15547" w:rsidRDefault="00215547" w:rsidP="00215547">
      <w:pPr>
        <w:spacing w:after="0" w:line="240" w:lineRule="auto"/>
        <w:jc w:val="center"/>
        <w:rPr>
          <w:b/>
        </w:rPr>
      </w:pPr>
    </w:p>
    <w:p w:rsidR="00794465" w:rsidRPr="00215547" w:rsidRDefault="00794465" w:rsidP="00215547"/>
    <w:sectPr w:rsidR="00794465" w:rsidRPr="00215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B1"/>
    <w:rsid w:val="00215547"/>
    <w:rsid w:val="00794465"/>
    <w:rsid w:val="008B03B1"/>
    <w:rsid w:val="009367B4"/>
    <w:rsid w:val="00B1701A"/>
    <w:rsid w:val="00C50C3C"/>
    <w:rsid w:val="00F04581"/>
    <w:rsid w:val="00F84662"/>
    <w:rsid w:val="00F8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3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67B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3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67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2025-03-12T07:12:00Z</cp:lastPrinted>
  <dcterms:created xsi:type="dcterms:W3CDTF">2022-02-07T07:30:00Z</dcterms:created>
  <dcterms:modified xsi:type="dcterms:W3CDTF">2025-03-12T07:13:00Z</dcterms:modified>
</cp:coreProperties>
</file>