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B9C87" w14:textId="438C14E2" w:rsidR="006B3DE8" w:rsidRDefault="006B3DE8" w:rsidP="00E00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3D50103F" w14:textId="7009ED54" w:rsidR="006B3DE8" w:rsidRDefault="006B3DE8" w:rsidP="00E00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14:paraId="34B0AB01" w14:textId="16C9BC73" w:rsidR="006B3DE8" w:rsidRDefault="006B3DE8" w:rsidP="00E00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МУНИЦИПАЛЬНЫЙ РАЙОН</w:t>
      </w:r>
    </w:p>
    <w:p w14:paraId="3BE82EA6" w14:textId="77777777" w:rsidR="00E0022C" w:rsidRDefault="00E0022C" w:rsidP="00E00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544F53E7" w14:textId="6FEB9120" w:rsidR="006B3DE8" w:rsidRDefault="006B3DE8" w:rsidP="00E00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14:paraId="5552692D" w14:textId="0D5433F0" w:rsidR="00E0022C" w:rsidRDefault="006B3DE8" w:rsidP="00E00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E0022C">
        <w:rPr>
          <w:b/>
          <w:sz w:val="28"/>
          <w:szCs w:val="28"/>
        </w:rPr>
        <w:t xml:space="preserve"> сельского поселения</w:t>
      </w:r>
      <w:proofErr w:type="gramStart"/>
      <w:r w:rsidR="00E0022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)</w:t>
      </w:r>
      <w:proofErr w:type="gramEnd"/>
    </w:p>
    <w:p w14:paraId="05607319" w14:textId="72594391" w:rsidR="00E0022C" w:rsidRDefault="00E0022C" w:rsidP="00AD0086">
      <w:pPr>
        <w:jc w:val="center"/>
        <w:rPr>
          <w:b/>
          <w:sz w:val="28"/>
          <w:szCs w:val="28"/>
        </w:rPr>
      </w:pPr>
    </w:p>
    <w:p w14:paraId="04AD3D80" w14:textId="77777777" w:rsidR="00E0022C" w:rsidRPr="006F3BB6" w:rsidRDefault="00E0022C" w:rsidP="00E0022C">
      <w:pPr>
        <w:jc w:val="center"/>
        <w:rPr>
          <w:b/>
          <w:sz w:val="28"/>
          <w:szCs w:val="28"/>
        </w:rPr>
      </w:pPr>
      <w:r w:rsidRPr="006F3BB6">
        <w:rPr>
          <w:b/>
          <w:sz w:val="28"/>
          <w:szCs w:val="28"/>
        </w:rPr>
        <w:t>ПОСТАНОВЛЕНИЕ</w:t>
      </w:r>
    </w:p>
    <w:p w14:paraId="051CF999" w14:textId="77777777" w:rsidR="00E0022C" w:rsidRPr="006F3BB6" w:rsidRDefault="00E0022C" w:rsidP="00E0022C">
      <w:pPr>
        <w:rPr>
          <w:b/>
        </w:rPr>
      </w:pPr>
    </w:p>
    <w:p w14:paraId="43A0087F" w14:textId="526553F0" w:rsidR="00E0022C" w:rsidRPr="006F3BB6" w:rsidRDefault="006B3DE8" w:rsidP="006F3B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12</w:t>
      </w:r>
      <w:r w:rsidR="0072749C">
        <w:rPr>
          <w:b/>
          <w:sz w:val="28"/>
          <w:szCs w:val="28"/>
        </w:rPr>
        <w:t xml:space="preserve"> </w:t>
      </w:r>
      <w:r w:rsidR="00C0614D">
        <w:rPr>
          <w:b/>
          <w:sz w:val="28"/>
          <w:szCs w:val="28"/>
        </w:rPr>
        <w:t>марта</w:t>
      </w:r>
      <w:r w:rsidR="0072749C">
        <w:rPr>
          <w:b/>
          <w:sz w:val="28"/>
          <w:szCs w:val="28"/>
        </w:rPr>
        <w:t xml:space="preserve"> </w:t>
      </w:r>
      <w:r w:rsidR="00AF0392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="00E0022C" w:rsidRPr="006F3BB6">
        <w:rPr>
          <w:b/>
          <w:sz w:val="28"/>
          <w:szCs w:val="28"/>
        </w:rPr>
        <w:t xml:space="preserve"> год                              </w:t>
      </w:r>
      <w:r w:rsidR="00C0614D">
        <w:rPr>
          <w:b/>
          <w:sz w:val="28"/>
          <w:szCs w:val="28"/>
        </w:rPr>
        <w:tab/>
      </w:r>
      <w:r w:rsidR="00E0022C" w:rsidRPr="006F3BB6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                   </w:t>
      </w:r>
      <w:r w:rsidR="00E0022C" w:rsidRPr="006F3BB6">
        <w:rPr>
          <w:b/>
          <w:sz w:val="28"/>
          <w:szCs w:val="28"/>
        </w:rPr>
        <w:t xml:space="preserve">   </w:t>
      </w:r>
      <w:r w:rsidR="00094235" w:rsidRPr="006F3BB6">
        <w:rPr>
          <w:b/>
          <w:sz w:val="28"/>
          <w:szCs w:val="28"/>
        </w:rPr>
        <w:t>№</w:t>
      </w:r>
      <w:r w:rsidR="00BB28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28-п</w:t>
      </w:r>
    </w:p>
    <w:p w14:paraId="07223AD2" w14:textId="77777777" w:rsidR="001470DA" w:rsidRDefault="001470DA" w:rsidP="00E0022C">
      <w:pPr>
        <w:jc w:val="center"/>
        <w:rPr>
          <w:b/>
          <w:sz w:val="28"/>
          <w:szCs w:val="28"/>
        </w:rPr>
      </w:pPr>
    </w:p>
    <w:p w14:paraId="408E1428" w14:textId="613956A1" w:rsidR="00E0022C" w:rsidRDefault="00675A59" w:rsidP="00E0022C">
      <w:pPr>
        <w:jc w:val="center"/>
        <w:rPr>
          <w:b/>
          <w:sz w:val="28"/>
          <w:szCs w:val="28"/>
        </w:rPr>
      </w:pPr>
      <w:r w:rsidRPr="00675A59">
        <w:rPr>
          <w:b/>
          <w:sz w:val="28"/>
          <w:szCs w:val="28"/>
        </w:rPr>
        <w:t>Об утверждении поря</w:t>
      </w:r>
      <w:r w:rsidR="006B3DE8">
        <w:rPr>
          <w:b/>
          <w:sz w:val="28"/>
          <w:szCs w:val="28"/>
        </w:rPr>
        <w:t>дка оповещения населения Подымахинского</w:t>
      </w:r>
      <w:r>
        <w:rPr>
          <w:b/>
          <w:sz w:val="28"/>
          <w:szCs w:val="28"/>
        </w:rPr>
        <w:t xml:space="preserve"> сельского поселения</w:t>
      </w:r>
      <w:r w:rsidRPr="00675A59">
        <w:rPr>
          <w:b/>
          <w:sz w:val="28"/>
          <w:szCs w:val="28"/>
        </w:rPr>
        <w:t xml:space="preserve"> и подразделений Государственной противопожарной службы о пожаре</w:t>
      </w:r>
    </w:p>
    <w:p w14:paraId="28F8B609" w14:textId="77777777" w:rsidR="00675A59" w:rsidRPr="00DE3DD9" w:rsidRDefault="00675A59" w:rsidP="00E0022C">
      <w:pPr>
        <w:jc w:val="center"/>
        <w:rPr>
          <w:sz w:val="28"/>
          <w:szCs w:val="28"/>
        </w:rPr>
      </w:pPr>
    </w:p>
    <w:p w14:paraId="7F418968" w14:textId="77777777" w:rsidR="006B3DE8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proofErr w:type="gramStart"/>
      <w:r w:rsidRPr="007F5A00">
        <w:rPr>
          <w:sz w:val="28"/>
          <w:szCs w:val="28"/>
        </w:rPr>
        <w:t xml:space="preserve">В соответствии с федеральными законами от 21.12.1994 № 69-ФЗ                            «О пожарной безопасности», от 06.10.2003 № 131-ФЗ «Об общих принципах организации местного самоуправления в Российской Федерации», от 22.07.2008  № 123-ФЗ «Технический регламент о требованиях пожарной безопасности», постановлением Правительства Российской Федерации от 16.09.2020 № 1479 «Об утверждении Правил противопожарного режима в </w:t>
      </w:r>
      <w:r w:rsidR="006B3DE8">
        <w:rPr>
          <w:sz w:val="28"/>
          <w:szCs w:val="28"/>
        </w:rPr>
        <w:t>Российской Федерации» и  Уставом</w:t>
      </w:r>
      <w:r w:rsidRPr="007F5A00">
        <w:rPr>
          <w:sz w:val="28"/>
          <w:szCs w:val="28"/>
        </w:rPr>
        <w:t xml:space="preserve">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 </w:t>
      </w:r>
      <w:proofErr w:type="spellStart"/>
      <w:r w:rsidR="006B3DE8">
        <w:rPr>
          <w:sz w:val="28"/>
          <w:szCs w:val="28"/>
        </w:rPr>
        <w:t>Усть-Кутского</w:t>
      </w:r>
      <w:proofErr w:type="spellEnd"/>
      <w:r w:rsidRPr="007F5A00">
        <w:rPr>
          <w:sz w:val="28"/>
          <w:szCs w:val="28"/>
        </w:rPr>
        <w:t xml:space="preserve"> муниципального района </w:t>
      </w:r>
      <w:proofErr w:type="gramEnd"/>
    </w:p>
    <w:p w14:paraId="5F69BA38" w14:textId="3E98BF40" w:rsidR="007F5A00" w:rsidRPr="007F5A00" w:rsidRDefault="006B3DE8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7F5A00" w:rsidRPr="007F5A00">
        <w:rPr>
          <w:sz w:val="28"/>
          <w:szCs w:val="28"/>
        </w:rPr>
        <w:t xml:space="preserve">: </w:t>
      </w:r>
    </w:p>
    <w:p w14:paraId="7619DA72" w14:textId="625E3A63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1. Утвердить прилагаемый Порядок оповещения населения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 </w:t>
      </w:r>
      <w:proofErr w:type="spellStart"/>
      <w:r w:rsidR="006B3DE8">
        <w:rPr>
          <w:sz w:val="28"/>
          <w:szCs w:val="28"/>
        </w:rPr>
        <w:t>Усть-Кутского</w:t>
      </w:r>
      <w:proofErr w:type="spellEnd"/>
      <w:r w:rsidRPr="007F5A00">
        <w:rPr>
          <w:sz w:val="28"/>
          <w:szCs w:val="28"/>
        </w:rPr>
        <w:t xml:space="preserve"> муниципального района и подразделений Государственной противопожарной службы о пожаре.</w:t>
      </w:r>
    </w:p>
    <w:p w14:paraId="58DE3B07" w14:textId="26C7A20E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2. Для оповещения населения и подразделений Государственной противопожарной службы о пожаре обеспечить населенные пункты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 </w:t>
      </w:r>
      <w:proofErr w:type="spellStart"/>
      <w:r w:rsidR="006B3DE8">
        <w:rPr>
          <w:sz w:val="28"/>
          <w:szCs w:val="28"/>
        </w:rPr>
        <w:t>Усть-Кутского</w:t>
      </w:r>
      <w:proofErr w:type="spellEnd"/>
      <w:r w:rsidRPr="007F5A00">
        <w:rPr>
          <w:sz w:val="28"/>
          <w:szCs w:val="28"/>
        </w:rPr>
        <w:t xml:space="preserve"> муниципального района общедоступными средствами связи.</w:t>
      </w:r>
    </w:p>
    <w:p w14:paraId="41530D88" w14:textId="38703DB2" w:rsidR="001470DA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3. Признать утрат</w:t>
      </w:r>
      <w:r w:rsidR="001470DA">
        <w:rPr>
          <w:sz w:val="28"/>
          <w:szCs w:val="28"/>
        </w:rPr>
        <w:t>ившими</w:t>
      </w:r>
      <w:r w:rsidR="006B3DE8">
        <w:rPr>
          <w:sz w:val="28"/>
          <w:szCs w:val="28"/>
        </w:rPr>
        <w:t xml:space="preserve"> силу</w:t>
      </w:r>
      <w:r w:rsidR="001470DA">
        <w:rPr>
          <w:sz w:val="28"/>
          <w:szCs w:val="28"/>
        </w:rPr>
        <w:t>:</w:t>
      </w:r>
    </w:p>
    <w:p w14:paraId="608B5FDF" w14:textId="44FBB26D" w:rsidR="007F5A00" w:rsidRDefault="001470DA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B3DE8">
        <w:rPr>
          <w:sz w:val="28"/>
          <w:szCs w:val="28"/>
        </w:rPr>
        <w:t xml:space="preserve"> постановление № 21-п  от 12.02.2019</w:t>
      </w:r>
      <w:r w:rsidR="007F5A00" w:rsidRPr="007F5A00">
        <w:rPr>
          <w:sz w:val="28"/>
          <w:szCs w:val="28"/>
        </w:rPr>
        <w:t xml:space="preserve"> г. «</w:t>
      </w:r>
      <w:r w:rsidR="006B3DE8">
        <w:rPr>
          <w:sz w:val="28"/>
          <w:szCs w:val="28"/>
        </w:rPr>
        <w:t xml:space="preserve">О порядке оповещения и информирования населения об опасностях, возникающих при военных конфликтах или </w:t>
      </w:r>
      <w:proofErr w:type="gramStart"/>
      <w:r w:rsidR="006B3DE8">
        <w:rPr>
          <w:sz w:val="28"/>
          <w:szCs w:val="28"/>
        </w:rPr>
        <w:t>в следствии</w:t>
      </w:r>
      <w:proofErr w:type="gramEnd"/>
      <w:r w:rsidR="006B3DE8">
        <w:rPr>
          <w:sz w:val="28"/>
          <w:szCs w:val="28"/>
        </w:rPr>
        <w:t xml:space="preserve"> этих конфликтов, а также при чрезвычайных ситуациях природного и техногенного</w:t>
      </w:r>
      <w:r>
        <w:rPr>
          <w:sz w:val="28"/>
          <w:szCs w:val="28"/>
        </w:rPr>
        <w:t xml:space="preserve"> характера на территории  Подымахинского муниципального образования</w:t>
      </w:r>
      <w:r w:rsidR="006B3DE8">
        <w:rPr>
          <w:sz w:val="28"/>
          <w:szCs w:val="28"/>
        </w:rPr>
        <w:t xml:space="preserve"> </w:t>
      </w:r>
      <w:r w:rsidR="007F5A00" w:rsidRPr="007F5A00">
        <w:rPr>
          <w:sz w:val="28"/>
          <w:szCs w:val="28"/>
        </w:rPr>
        <w:t>».</w:t>
      </w:r>
    </w:p>
    <w:p w14:paraId="14920F77" w14:textId="06A1C57F" w:rsidR="001470DA" w:rsidRPr="007F5A00" w:rsidRDefault="001470DA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>
        <w:rPr>
          <w:sz w:val="28"/>
          <w:szCs w:val="28"/>
        </w:rPr>
        <w:t>-постановление от 12.04.2021 г. № 28-п « Об утверждении Порядка  оповещения населения Подымахинского муниципального образования»</w:t>
      </w:r>
    </w:p>
    <w:p w14:paraId="5DE9D02B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4. Настоящее постановление вступает в силу со дня его официального опубликования (обнародования).</w:t>
      </w:r>
    </w:p>
    <w:p w14:paraId="6DE3D982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5. </w:t>
      </w:r>
      <w:proofErr w:type="gramStart"/>
      <w:r w:rsidRPr="007F5A00">
        <w:rPr>
          <w:sz w:val="28"/>
          <w:szCs w:val="28"/>
        </w:rPr>
        <w:t>Контроль за</w:t>
      </w:r>
      <w:proofErr w:type="gramEnd"/>
      <w:r w:rsidRPr="007F5A00">
        <w:rPr>
          <w:sz w:val="28"/>
          <w:szCs w:val="28"/>
        </w:rPr>
        <w:t xml:space="preserve"> исполнением постановления оставляю за собой.</w:t>
      </w:r>
    </w:p>
    <w:p w14:paraId="591C52E6" w14:textId="4737436C" w:rsid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        </w:t>
      </w:r>
    </w:p>
    <w:p w14:paraId="2EA5395E" w14:textId="729161DF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Глава </w:t>
      </w:r>
      <w:r w:rsidR="006B3DE8">
        <w:rPr>
          <w:sz w:val="28"/>
          <w:szCs w:val="28"/>
        </w:rPr>
        <w:t>Подымахинского</w:t>
      </w:r>
    </w:p>
    <w:p w14:paraId="13968FA3" w14:textId="4C544F42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470DA">
        <w:rPr>
          <w:sz w:val="28"/>
          <w:szCs w:val="28"/>
        </w:rPr>
        <w:tab/>
        <w:t xml:space="preserve">Т.В. </w:t>
      </w:r>
      <w:bookmarkStart w:id="0" w:name="_GoBack"/>
      <w:bookmarkEnd w:id="0"/>
      <w:r w:rsidR="001470DA">
        <w:rPr>
          <w:sz w:val="28"/>
          <w:szCs w:val="28"/>
        </w:rPr>
        <w:t>Пахомова</w:t>
      </w:r>
    </w:p>
    <w:p w14:paraId="12068B6B" w14:textId="77777777" w:rsid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</w:p>
    <w:p w14:paraId="3449FDAE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right"/>
        <w:rPr>
          <w:sz w:val="28"/>
          <w:szCs w:val="28"/>
        </w:rPr>
      </w:pPr>
      <w:r w:rsidRPr="007F5A00">
        <w:rPr>
          <w:sz w:val="28"/>
          <w:szCs w:val="28"/>
        </w:rPr>
        <w:t xml:space="preserve">Утвержден </w:t>
      </w:r>
    </w:p>
    <w:p w14:paraId="27084CBB" w14:textId="046E3090" w:rsidR="007F5A00" w:rsidRDefault="007F5A00" w:rsidP="007F5A00">
      <w:pPr>
        <w:shd w:val="clear" w:color="auto" w:fill="FFFFFF"/>
        <w:spacing w:line="0" w:lineRule="atLeast"/>
        <w:ind w:right="32" w:firstLine="851"/>
        <w:jc w:val="right"/>
        <w:rPr>
          <w:sz w:val="28"/>
          <w:szCs w:val="28"/>
        </w:rPr>
      </w:pPr>
      <w:r w:rsidRPr="007F5A00">
        <w:rPr>
          <w:sz w:val="28"/>
          <w:szCs w:val="28"/>
        </w:rPr>
        <w:t xml:space="preserve">Постановлением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</w:t>
      </w:r>
    </w:p>
    <w:p w14:paraId="1595D2C2" w14:textId="04747CAD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right"/>
        <w:rPr>
          <w:sz w:val="28"/>
          <w:szCs w:val="28"/>
        </w:rPr>
      </w:pPr>
      <w:r w:rsidRPr="007F5A00">
        <w:rPr>
          <w:sz w:val="28"/>
          <w:szCs w:val="28"/>
        </w:rPr>
        <w:t xml:space="preserve">сельского поселения   </w:t>
      </w:r>
    </w:p>
    <w:p w14:paraId="2FC30816" w14:textId="74B1AC4E" w:rsidR="007F5A00" w:rsidRPr="007F5A00" w:rsidRDefault="001470DA" w:rsidP="007F5A00">
      <w:pPr>
        <w:shd w:val="clear" w:color="auto" w:fill="FFFFFF"/>
        <w:spacing w:line="0" w:lineRule="atLeast"/>
        <w:ind w:right="32" w:firstLine="851"/>
        <w:jc w:val="right"/>
        <w:rPr>
          <w:sz w:val="28"/>
          <w:szCs w:val="28"/>
        </w:rPr>
      </w:pPr>
      <w:r>
        <w:rPr>
          <w:sz w:val="28"/>
          <w:szCs w:val="28"/>
        </w:rPr>
        <w:t>от «12» марта 2025 г.  № 28-п</w:t>
      </w:r>
    </w:p>
    <w:p w14:paraId="681A02E4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</w:p>
    <w:p w14:paraId="48EDC8EF" w14:textId="77777777" w:rsidR="007F5A00" w:rsidRPr="007F5A00" w:rsidRDefault="007F5A00" w:rsidP="007F5A00">
      <w:pPr>
        <w:jc w:val="center"/>
        <w:rPr>
          <w:b/>
          <w:sz w:val="28"/>
          <w:szCs w:val="28"/>
        </w:rPr>
      </w:pPr>
      <w:r w:rsidRPr="007F5A00">
        <w:rPr>
          <w:b/>
          <w:sz w:val="28"/>
          <w:szCs w:val="28"/>
        </w:rPr>
        <w:t>Порядок</w:t>
      </w:r>
    </w:p>
    <w:p w14:paraId="65424613" w14:textId="1ECA2759" w:rsidR="007F5A00" w:rsidRPr="007F5A00" w:rsidRDefault="007F5A00" w:rsidP="007F5A00">
      <w:pPr>
        <w:jc w:val="center"/>
        <w:rPr>
          <w:b/>
          <w:sz w:val="28"/>
          <w:szCs w:val="28"/>
        </w:rPr>
      </w:pPr>
      <w:r w:rsidRPr="007F5A00">
        <w:rPr>
          <w:b/>
          <w:sz w:val="28"/>
          <w:szCs w:val="28"/>
        </w:rPr>
        <w:t xml:space="preserve">оповещения населения </w:t>
      </w:r>
      <w:r w:rsidR="006B3DE8">
        <w:rPr>
          <w:b/>
          <w:sz w:val="28"/>
          <w:szCs w:val="28"/>
        </w:rPr>
        <w:t>Подымахинского</w:t>
      </w:r>
      <w:r w:rsidRPr="007F5A00">
        <w:rPr>
          <w:b/>
          <w:sz w:val="28"/>
          <w:szCs w:val="28"/>
        </w:rPr>
        <w:t xml:space="preserve"> сельского</w:t>
      </w:r>
      <w:r>
        <w:rPr>
          <w:b/>
          <w:sz w:val="28"/>
          <w:szCs w:val="28"/>
        </w:rPr>
        <w:t xml:space="preserve"> </w:t>
      </w:r>
      <w:r w:rsidRPr="007F5A00">
        <w:rPr>
          <w:b/>
          <w:sz w:val="28"/>
          <w:szCs w:val="28"/>
        </w:rPr>
        <w:t xml:space="preserve">поселения </w:t>
      </w:r>
      <w:proofErr w:type="spellStart"/>
      <w:r w:rsidR="006B3DE8">
        <w:rPr>
          <w:b/>
          <w:sz w:val="28"/>
          <w:szCs w:val="28"/>
        </w:rPr>
        <w:t>Усть-Кутского</w:t>
      </w:r>
      <w:proofErr w:type="spellEnd"/>
      <w:r w:rsidRPr="007F5A00">
        <w:rPr>
          <w:b/>
          <w:sz w:val="28"/>
          <w:szCs w:val="28"/>
        </w:rPr>
        <w:t xml:space="preserve"> муниципаль</w:t>
      </w:r>
      <w:r w:rsidR="001470DA">
        <w:rPr>
          <w:b/>
          <w:sz w:val="28"/>
          <w:szCs w:val="28"/>
        </w:rPr>
        <w:t>ного района</w:t>
      </w:r>
      <w:r w:rsidRPr="007F5A00">
        <w:rPr>
          <w:b/>
          <w:sz w:val="28"/>
          <w:szCs w:val="28"/>
        </w:rPr>
        <w:t xml:space="preserve"> и подразделений Государственной противопожарной службы о пожаре</w:t>
      </w:r>
    </w:p>
    <w:p w14:paraId="3A872B28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</w:p>
    <w:p w14:paraId="6E8F78B7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center"/>
        <w:rPr>
          <w:b/>
          <w:sz w:val="28"/>
          <w:szCs w:val="28"/>
        </w:rPr>
      </w:pPr>
      <w:r w:rsidRPr="007F5A00">
        <w:rPr>
          <w:b/>
          <w:sz w:val="28"/>
          <w:szCs w:val="28"/>
        </w:rPr>
        <w:t>1. Общие положения</w:t>
      </w:r>
    </w:p>
    <w:p w14:paraId="111706DC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</w:p>
    <w:p w14:paraId="3B6EDB7F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1.1. Настоящий Порядок разработан в соответствии с Федеральным законом от 21.12.1994 № 69-ФЗ «О пожарной безопасности», Федеральным законом от 22.07.2008 № 123-ФЗ «Технический регламент о требованиях пожарной безопасности», постановлением Правительства Российской Федерации от 16.09.2020 № 1479 «Об утверждении Правил противопожарного режима в Российской Федерации».</w:t>
      </w:r>
    </w:p>
    <w:p w14:paraId="26E76C1B" w14:textId="69A8794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1.2. Настоящий Порядок определяет организацию, задачи и механизмы реализации мероприятий по оповещению населения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 </w:t>
      </w:r>
      <w:proofErr w:type="spellStart"/>
      <w:r w:rsidR="006B3DE8">
        <w:rPr>
          <w:sz w:val="28"/>
          <w:szCs w:val="28"/>
        </w:rPr>
        <w:t>Усть-Кутского</w:t>
      </w:r>
      <w:proofErr w:type="spellEnd"/>
      <w:r w:rsidRPr="007F5A00">
        <w:rPr>
          <w:sz w:val="28"/>
          <w:szCs w:val="28"/>
        </w:rPr>
        <w:t xml:space="preserve"> муниципального района (далее – население) и подразделений Государственной противопожарной службы (далее – подразделения ГПС) о пожаре или угрозе возникновения пожара.</w:t>
      </w:r>
    </w:p>
    <w:p w14:paraId="172B20E7" w14:textId="71F0E1B4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1.3. Организация и осуществление своевременного оповещения населения и подразделений ГПС о пожаре или угрозе возникновения пожара возлагается на главу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поселения.</w:t>
      </w:r>
    </w:p>
    <w:p w14:paraId="6C99F044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1.4. Оповещение подразделений ГПС о пожаре осуществляется посредством телефонной связи по номерам «01», «112» либо сотовой связи по номеру «101».</w:t>
      </w:r>
    </w:p>
    <w:p w14:paraId="68A3634D" w14:textId="1291FA55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1.5. Практическая отработка оповещения населения и подразделений ГПС о пожаре проводится администрацией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 (далее – администрация) 2 раза в год.</w:t>
      </w:r>
    </w:p>
    <w:p w14:paraId="5F2571E3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</w:p>
    <w:p w14:paraId="3A8F0767" w14:textId="53771630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center"/>
        <w:rPr>
          <w:b/>
          <w:sz w:val="28"/>
          <w:szCs w:val="28"/>
        </w:rPr>
      </w:pPr>
      <w:r w:rsidRPr="007F5A00">
        <w:rPr>
          <w:b/>
          <w:sz w:val="28"/>
          <w:szCs w:val="28"/>
        </w:rPr>
        <w:t>2. Организация оповещения населения о пожаре</w:t>
      </w:r>
    </w:p>
    <w:p w14:paraId="1C1BD083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</w:p>
    <w:p w14:paraId="721B001D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2.1. При поступлении информации о возникновении пожара администрация оповещает население и подразделения ГПС о пожаре.</w:t>
      </w:r>
    </w:p>
    <w:p w14:paraId="10E0402A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Основным способом оповещения населения о пожаре считается передача звуковых сигналов оповещения и речевой информации (сообщений о пожаре).</w:t>
      </w:r>
    </w:p>
    <w:p w14:paraId="060A46D4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2.2. Сигнал оповещения «Пожар» – это условный сигнал, включающий в себя передачу звуковых сигналов и речевой информации, передаваемый в установленном порядке и информирующий о пожаре либо </w:t>
      </w:r>
      <w:r w:rsidRPr="007F5A00">
        <w:rPr>
          <w:sz w:val="28"/>
          <w:szCs w:val="28"/>
        </w:rPr>
        <w:lastRenderedPageBreak/>
        <w:t>об угрозе его возникновения и являющийся командой для проведения определенных мероприятий населением и администрацией.</w:t>
      </w:r>
    </w:p>
    <w:p w14:paraId="534BF600" w14:textId="028DAB8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2.3. Сигнал оповещения «Пожар» подается при возникновении пожара в населенном пункте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поселения, а также в лесном либо степном массиве, примыкающем к населенному пункту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поселения. </w:t>
      </w:r>
    </w:p>
    <w:p w14:paraId="242946AD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2.4. Оповещение населения о пожаре осуществляется:</w:t>
      </w:r>
    </w:p>
    <w:p w14:paraId="5E892B2B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- посредством автоматизированной системы централизованного оповещения населения;</w:t>
      </w:r>
    </w:p>
    <w:p w14:paraId="4F4A0608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 - средствами звуковой сигнализации: </w:t>
      </w:r>
      <w:proofErr w:type="spellStart"/>
      <w:r w:rsidRPr="007F5A00">
        <w:rPr>
          <w:sz w:val="28"/>
          <w:szCs w:val="28"/>
        </w:rPr>
        <w:t>электросиренами</w:t>
      </w:r>
      <w:proofErr w:type="spellEnd"/>
      <w:r w:rsidRPr="007F5A00">
        <w:rPr>
          <w:sz w:val="28"/>
          <w:szCs w:val="28"/>
        </w:rPr>
        <w:t>, ручными сиренами и другими вспомогательными техническими средствами оповещения, в том числе, при помощи колоколов, рынд, закрепленных рельсов и т.п.;</w:t>
      </w:r>
    </w:p>
    <w:p w14:paraId="65D652F2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proofErr w:type="gramStart"/>
      <w:r w:rsidRPr="007F5A00">
        <w:rPr>
          <w:sz w:val="28"/>
          <w:szCs w:val="28"/>
        </w:rPr>
        <w:t>- по сетям (каналам) радио, телевизионного и (или) проводного вещания (местный радиоузел), телефонной проводной и (или) сотовой связи;</w:t>
      </w:r>
      <w:proofErr w:type="gramEnd"/>
    </w:p>
    <w:p w14:paraId="6A38F949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- по сетям наружной (уличной) </w:t>
      </w:r>
      <w:proofErr w:type="spellStart"/>
      <w:r w:rsidRPr="007F5A00">
        <w:rPr>
          <w:sz w:val="28"/>
          <w:szCs w:val="28"/>
        </w:rPr>
        <w:t>звукофикации</w:t>
      </w:r>
      <w:proofErr w:type="spellEnd"/>
      <w:r w:rsidRPr="007F5A00">
        <w:rPr>
          <w:sz w:val="28"/>
          <w:szCs w:val="28"/>
        </w:rPr>
        <w:t>;</w:t>
      </w:r>
    </w:p>
    <w:p w14:paraId="26C04A86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- группами оповещения (дежурными администрации) – </w:t>
      </w:r>
      <w:proofErr w:type="spellStart"/>
      <w:r w:rsidRPr="007F5A00">
        <w:rPr>
          <w:sz w:val="28"/>
          <w:szCs w:val="28"/>
        </w:rPr>
        <w:t>подворовым</w:t>
      </w:r>
      <w:proofErr w:type="spellEnd"/>
      <w:r w:rsidRPr="007F5A00">
        <w:rPr>
          <w:sz w:val="28"/>
          <w:szCs w:val="28"/>
        </w:rPr>
        <w:t xml:space="preserve"> обходом домовладений и (или) объездом на транспортных средствах с использованием громкоговорителей, электромегафонов.</w:t>
      </w:r>
    </w:p>
    <w:p w14:paraId="39F7CAD3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2.5. Для привлечения внимания населения перед передачей речевой информации производится использование сре</w:t>
      </w:r>
      <w:proofErr w:type="gramStart"/>
      <w:r w:rsidRPr="007F5A00">
        <w:rPr>
          <w:sz w:val="28"/>
          <w:szCs w:val="28"/>
        </w:rPr>
        <w:t>дств зв</w:t>
      </w:r>
      <w:proofErr w:type="gramEnd"/>
      <w:r w:rsidRPr="007F5A00">
        <w:rPr>
          <w:sz w:val="28"/>
          <w:szCs w:val="28"/>
        </w:rPr>
        <w:t>уковой сигнализации путем подачи в течение двух-трех минут соответствующего звукового сигнала, что означает «Внимание», «Пожар».</w:t>
      </w:r>
    </w:p>
    <w:p w14:paraId="722CD9D0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Звуковой сигнал повторяется несколько раз и может дублироваться с помощью других сре</w:t>
      </w:r>
      <w:proofErr w:type="gramStart"/>
      <w:r w:rsidRPr="007F5A00">
        <w:rPr>
          <w:sz w:val="28"/>
          <w:szCs w:val="28"/>
        </w:rPr>
        <w:t>дств зв</w:t>
      </w:r>
      <w:proofErr w:type="gramEnd"/>
      <w:r w:rsidRPr="007F5A00">
        <w:rPr>
          <w:sz w:val="28"/>
          <w:szCs w:val="28"/>
        </w:rPr>
        <w:t>уковой сигнализации.</w:t>
      </w:r>
    </w:p>
    <w:p w14:paraId="3DAD069C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2.6. Во всех случаях оповещения с включением сре</w:t>
      </w:r>
      <w:proofErr w:type="gramStart"/>
      <w:r w:rsidRPr="007F5A00">
        <w:rPr>
          <w:sz w:val="28"/>
          <w:szCs w:val="28"/>
        </w:rPr>
        <w:t>дств зв</w:t>
      </w:r>
      <w:proofErr w:type="gramEnd"/>
      <w:r w:rsidRPr="007F5A00">
        <w:rPr>
          <w:sz w:val="28"/>
          <w:szCs w:val="28"/>
        </w:rPr>
        <w:t xml:space="preserve">уковой сигнализации до населения немедленно доводятся соответствующие сообщения о пожаре с использованием существующих сетей (каналов) радио, телевизионного и (или) проводного вещания (местный радиоузел), телефонной проводной и (или) сотовой связи, сети наружной (уличной) </w:t>
      </w:r>
      <w:proofErr w:type="spellStart"/>
      <w:r w:rsidRPr="007F5A00">
        <w:rPr>
          <w:sz w:val="28"/>
          <w:szCs w:val="28"/>
        </w:rPr>
        <w:t>звукофикации</w:t>
      </w:r>
      <w:proofErr w:type="spellEnd"/>
      <w:r w:rsidRPr="007F5A00">
        <w:rPr>
          <w:sz w:val="28"/>
          <w:szCs w:val="28"/>
        </w:rPr>
        <w:t>, громкоговорителей, электромегафонов, а также путем проведения собраний населения.</w:t>
      </w:r>
    </w:p>
    <w:p w14:paraId="31E366DD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>При проведении оповещения населения о пожаре с использованием сре</w:t>
      </w:r>
      <w:proofErr w:type="gramStart"/>
      <w:r w:rsidRPr="007F5A00">
        <w:rPr>
          <w:sz w:val="28"/>
          <w:szCs w:val="28"/>
        </w:rPr>
        <w:t>дств зв</w:t>
      </w:r>
      <w:proofErr w:type="gramEnd"/>
      <w:r w:rsidRPr="007F5A00">
        <w:rPr>
          <w:sz w:val="28"/>
          <w:szCs w:val="28"/>
        </w:rPr>
        <w:t>уковой сигнализации допускается повторение речевого сообщения.</w:t>
      </w:r>
    </w:p>
    <w:p w14:paraId="7BEDFE1B" w14:textId="09104009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  <w:r w:rsidRPr="007F5A00">
        <w:rPr>
          <w:sz w:val="28"/>
          <w:szCs w:val="28"/>
        </w:rPr>
        <w:t xml:space="preserve">2.7. Решение об оповещении населения о пожаре принимает глава </w:t>
      </w:r>
      <w:r w:rsidR="006B3DE8">
        <w:rPr>
          <w:sz w:val="28"/>
          <w:szCs w:val="28"/>
        </w:rPr>
        <w:t>Подымахинского</w:t>
      </w:r>
      <w:r w:rsidRPr="007F5A00">
        <w:rPr>
          <w:sz w:val="28"/>
          <w:szCs w:val="28"/>
        </w:rPr>
        <w:t xml:space="preserve"> сельского поселения или лицо, его замещающее либо лицо, уполномоченное администрацией в сфере обеспечения пожарной безопасности.</w:t>
      </w:r>
    </w:p>
    <w:p w14:paraId="743A3922" w14:textId="77777777" w:rsidR="007F5A00" w:rsidRPr="007F5A00" w:rsidRDefault="007F5A00" w:rsidP="007F5A00">
      <w:pPr>
        <w:shd w:val="clear" w:color="auto" w:fill="FFFFFF"/>
        <w:spacing w:line="0" w:lineRule="atLeast"/>
        <w:ind w:right="32" w:firstLine="851"/>
        <w:jc w:val="both"/>
        <w:rPr>
          <w:sz w:val="28"/>
          <w:szCs w:val="28"/>
        </w:rPr>
      </w:pPr>
    </w:p>
    <w:p w14:paraId="5F1A63B5" w14:textId="0D24FF7B" w:rsidR="005D54C9" w:rsidRPr="00930D13" w:rsidRDefault="005D54C9" w:rsidP="007F5A00">
      <w:pPr>
        <w:shd w:val="clear" w:color="auto" w:fill="FFFFFF"/>
        <w:spacing w:line="0" w:lineRule="atLeast"/>
        <w:ind w:right="32" w:firstLine="851"/>
        <w:jc w:val="both"/>
        <w:rPr>
          <w:sz w:val="32"/>
          <w:szCs w:val="28"/>
        </w:rPr>
      </w:pPr>
    </w:p>
    <w:sectPr w:rsidR="005D54C9" w:rsidRPr="00930D13" w:rsidSect="00DC63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53249"/>
    <w:multiLevelType w:val="multilevel"/>
    <w:tmpl w:val="AD38E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0022C"/>
    <w:rsid w:val="00001215"/>
    <w:rsid w:val="00001442"/>
    <w:rsid w:val="0008025B"/>
    <w:rsid w:val="00094235"/>
    <w:rsid w:val="000A0BA6"/>
    <w:rsid w:val="000A2C7C"/>
    <w:rsid w:val="001470DA"/>
    <w:rsid w:val="00164C16"/>
    <w:rsid w:val="00197A5F"/>
    <w:rsid w:val="001F7404"/>
    <w:rsid w:val="00284787"/>
    <w:rsid w:val="002F4DFB"/>
    <w:rsid w:val="003E53B4"/>
    <w:rsid w:val="00417699"/>
    <w:rsid w:val="00426AC8"/>
    <w:rsid w:val="00501C88"/>
    <w:rsid w:val="00522BCC"/>
    <w:rsid w:val="005743AA"/>
    <w:rsid w:val="005B2D8A"/>
    <w:rsid w:val="005D54C9"/>
    <w:rsid w:val="006619BD"/>
    <w:rsid w:val="00664031"/>
    <w:rsid w:val="006648D4"/>
    <w:rsid w:val="00675A59"/>
    <w:rsid w:val="006B3DE8"/>
    <w:rsid w:val="006E1338"/>
    <w:rsid w:val="006F3BB6"/>
    <w:rsid w:val="0072749C"/>
    <w:rsid w:val="007355AD"/>
    <w:rsid w:val="007B54E3"/>
    <w:rsid w:val="007F5A00"/>
    <w:rsid w:val="00925B77"/>
    <w:rsid w:val="00930D13"/>
    <w:rsid w:val="00950A80"/>
    <w:rsid w:val="00983C65"/>
    <w:rsid w:val="009E244C"/>
    <w:rsid w:val="00A520CC"/>
    <w:rsid w:val="00AD0086"/>
    <w:rsid w:val="00AF0392"/>
    <w:rsid w:val="00BB229D"/>
    <w:rsid w:val="00BB2830"/>
    <w:rsid w:val="00BD004A"/>
    <w:rsid w:val="00C0614D"/>
    <w:rsid w:val="00CB1A45"/>
    <w:rsid w:val="00D3674E"/>
    <w:rsid w:val="00DB655D"/>
    <w:rsid w:val="00DC20C2"/>
    <w:rsid w:val="00DC63E2"/>
    <w:rsid w:val="00E0022C"/>
    <w:rsid w:val="00EA5F7A"/>
    <w:rsid w:val="00EB7582"/>
    <w:rsid w:val="00F1646A"/>
    <w:rsid w:val="00FC64B4"/>
    <w:rsid w:val="00FD4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849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2C"/>
    <w:rPr>
      <w:sz w:val="24"/>
      <w:szCs w:val="24"/>
    </w:rPr>
  </w:style>
  <w:style w:type="paragraph" w:styleId="2">
    <w:name w:val="heading 2"/>
    <w:basedOn w:val="a"/>
    <w:next w:val="a"/>
    <w:qFormat/>
    <w:rsid w:val="005D54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rsid w:val="00094235"/>
    <w:pPr>
      <w:spacing w:after="120" w:line="480" w:lineRule="auto"/>
      <w:ind w:left="283"/>
    </w:pPr>
    <w:rPr>
      <w:lang w:val="en-US"/>
    </w:rPr>
  </w:style>
  <w:style w:type="character" w:customStyle="1" w:styleId="21">
    <w:name w:val="Основной текст с отступом 2 Знак"/>
    <w:basedOn w:val="a0"/>
    <w:link w:val="20"/>
    <w:rsid w:val="00094235"/>
    <w:rPr>
      <w:sz w:val="24"/>
      <w:szCs w:val="24"/>
      <w:lang w:val="en-US" w:eastAsia="ru-RU" w:bidi="ar-SA"/>
    </w:rPr>
  </w:style>
  <w:style w:type="paragraph" w:styleId="a3">
    <w:name w:val="Normal (Web)"/>
    <w:basedOn w:val="a"/>
    <w:rsid w:val="009E244C"/>
    <w:pPr>
      <w:spacing w:before="100" w:beforeAutospacing="1" w:after="119"/>
    </w:pPr>
  </w:style>
  <w:style w:type="paragraph" w:customStyle="1" w:styleId="a4">
    <w:name w:val="Знак Знак Знак Знак Знак Знак"/>
    <w:basedOn w:val="a"/>
    <w:rsid w:val="009E244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ody Text"/>
    <w:basedOn w:val="a"/>
    <w:rsid w:val="006E1338"/>
    <w:pPr>
      <w:spacing w:after="120"/>
    </w:pPr>
  </w:style>
  <w:style w:type="paragraph" w:styleId="a6">
    <w:name w:val="Body Text Indent"/>
    <w:basedOn w:val="a"/>
    <w:rsid w:val="006E1338"/>
    <w:pPr>
      <w:spacing w:after="120"/>
      <w:ind w:left="283"/>
    </w:pPr>
  </w:style>
  <w:style w:type="paragraph" w:styleId="3">
    <w:name w:val="Body Text 3"/>
    <w:basedOn w:val="a"/>
    <w:rsid w:val="006E1338"/>
    <w:pPr>
      <w:spacing w:after="120"/>
    </w:pPr>
    <w:rPr>
      <w:sz w:val="16"/>
      <w:szCs w:val="16"/>
    </w:rPr>
  </w:style>
  <w:style w:type="paragraph" w:styleId="a7">
    <w:name w:val="Balloon Text"/>
    <w:basedOn w:val="a"/>
    <w:link w:val="a8"/>
    <w:rsid w:val="006640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640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5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3FAC3-51D6-4C63-BEF8-A6547D931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cp:lastModifiedBy>.</cp:lastModifiedBy>
  <cp:revision>21</cp:revision>
  <cp:lastPrinted>2025-03-12T03:08:00Z</cp:lastPrinted>
  <dcterms:created xsi:type="dcterms:W3CDTF">2019-02-04T00:39:00Z</dcterms:created>
  <dcterms:modified xsi:type="dcterms:W3CDTF">2025-03-12T03:09:00Z</dcterms:modified>
</cp:coreProperties>
</file>