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22B7" w:rsidRPr="00DA08CC" w:rsidRDefault="00DD22B7" w:rsidP="00DD22B7">
      <w:pPr>
        <w:jc w:val="center"/>
        <w:rPr>
          <w:b/>
        </w:rPr>
      </w:pPr>
      <w:r w:rsidRPr="00DA08CC">
        <w:rPr>
          <w:b/>
        </w:rPr>
        <w:t>РОССИЙСКАЯ ФЕДЕРАЦИЯ</w:t>
      </w:r>
    </w:p>
    <w:p w:rsidR="00DD22B7" w:rsidRPr="00DA08CC" w:rsidRDefault="00DD22B7" w:rsidP="00DD22B7">
      <w:pPr>
        <w:jc w:val="center"/>
        <w:rPr>
          <w:b/>
        </w:rPr>
      </w:pPr>
      <w:r w:rsidRPr="00DA08CC">
        <w:rPr>
          <w:b/>
        </w:rPr>
        <w:t>ИРКУТСКАЯ ОБЛАСТЬ</w:t>
      </w:r>
    </w:p>
    <w:p w:rsidR="00DD22B7" w:rsidRPr="00DA08CC" w:rsidRDefault="00DD22B7" w:rsidP="00DD22B7">
      <w:pPr>
        <w:jc w:val="center"/>
        <w:rPr>
          <w:b/>
        </w:rPr>
      </w:pPr>
      <w:r w:rsidRPr="00DA08CC">
        <w:rPr>
          <w:b/>
        </w:rPr>
        <w:t>УСТЬ-КУТСКОЕ МУНИЦИПАЛЬНОЕ ОБРАЗОВАНИЕ</w:t>
      </w:r>
    </w:p>
    <w:p w:rsidR="00DD22B7" w:rsidRPr="00DA08CC" w:rsidRDefault="00DD22B7" w:rsidP="00DD22B7">
      <w:pPr>
        <w:jc w:val="center"/>
        <w:rPr>
          <w:b/>
        </w:rPr>
      </w:pPr>
      <w:r w:rsidRPr="00DA08CC">
        <w:rPr>
          <w:b/>
        </w:rPr>
        <w:t>АДМИНИСТРАЦИЯ</w:t>
      </w:r>
    </w:p>
    <w:p w:rsidR="00DD22B7" w:rsidRPr="00DA08CC" w:rsidRDefault="00DD22B7" w:rsidP="00DD22B7">
      <w:pPr>
        <w:jc w:val="center"/>
        <w:rPr>
          <w:b/>
        </w:rPr>
      </w:pPr>
      <w:r w:rsidRPr="00DA08CC">
        <w:rPr>
          <w:b/>
        </w:rPr>
        <w:t>ПОДЫМАХИНСКОГО МУНИЦИПАЛЬНОГО ОБРАЗОВАНИЯ</w:t>
      </w:r>
    </w:p>
    <w:p w:rsidR="00DD22B7" w:rsidRPr="00DA08CC" w:rsidRDefault="00DD22B7" w:rsidP="00DD22B7">
      <w:pPr>
        <w:jc w:val="center"/>
        <w:rPr>
          <w:b/>
        </w:rPr>
      </w:pPr>
      <w:r w:rsidRPr="00DA08CC">
        <w:rPr>
          <w:b/>
        </w:rPr>
        <w:t>(СЕЛЬСКОЕ ПОСЕЛЕНИЕ)</w:t>
      </w:r>
    </w:p>
    <w:p w:rsidR="00DD22B7" w:rsidRPr="00DA08CC" w:rsidRDefault="00DD22B7" w:rsidP="00DD22B7">
      <w:pPr>
        <w:jc w:val="center"/>
      </w:pPr>
    </w:p>
    <w:p w:rsidR="00DD22B7" w:rsidRPr="00DA08CC" w:rsidRDefault="00DD22B7" w:rsidP="00DD22B7">
      <w:pPr>
        <w:jc w:val="center"/>
        <w:rPr>
          <w:b/>
        </w:rPr>
      </w:pPr>
      <w:r w:rsidRPr="00DA08CC">
        <w:rPr>
          <w:b/>
        </w:rPr>
        <w:t xml:space="preserve">ПОСТАНОВЛЕНИЕ </w:t>
      </w:r>
    </w:p>
    <w:p w:rsidR="00DD22B7" w:rsidRDefault="00DD22B7" w:rsidP="00DD22B7">
      <w:pPr>
        <w:jc w:val="center"/>
        <w:rPr>
          <w:b/>
        </w:rPr>
      </w:pPr>
      <w:r w:rsidRPr="00DA08CC">
        <w:t xml:space="preserve">                                                                              </w:t>
      </w:r>
      <w:r>
        <w:t xml:space="preserve">                       </w:t>
      </w:r>
      <w:r w:rsidRPr="00DA08CC">
        <w:rPr>
          <w:b/>
        </w:rPr>
        <w:t xml:space="preserve">от  </w:t>
      </w:r>
      <w:r w:rsidR="002F6B4D">
        <w:rPr>
          <w:b/>
        </w:rPr>
        <w:t>03.05.2018г</w:t>
      </w:r>
      <w:r w:rsidRPr="00DA08CC">
        <w:rPr>
          <w:b/>
        </w:rPr>
        <w:t xml:space="preserve">.  № </w:t>
      </w:r>
      <w:r w:rsidR="002F6B4D">
        <w:rPr>
          <w:b/>
        </w:rPr>
        <w:t>33-п</w:t>
      </w:r>
      <w:bookmarkStart w:id="0" w:name="_GoBack"/>
      <w:bookmarkEnd w:id="0"/>
    </w:p>
    <w:p w:rsidR="00DD22B7" w:rsidRPr="00DA08CC" w:rsidRDefault="00DD22B7" w:rsidP="00DD22B7">
      <w:pPr>
        <w:jc w:val="center"/>
        <w:rPr>
          <w:b/>
        </w:rPr>
      </w:pPr>
    </w:p>
    <w:p w:rsidR="00DD22B7" w:rsidRPr="003B0CA8" w:rsidRDefault="00DD22B7" w:rsidP="00DD22B7">
      <w:pPr>
        <w:pStyle w:val="ConsPlusDocList"/>
        <w:jc w:val="center"/>
        <w:rPr>
          <w:rFonts w:ascii="Times New Roman" w:hAnsi="Times New Roman" w:cs="Times New Roman"/>
          <w:b/>
          <w:bCs/>
          <w:sz w:val="24"/>
          <w:szCs w:val="24"/>
        </w:rPr>
      </w:pPr>
      <w:r w:rsidRPr="003B0CA8">
        <w:rPr>
          <w:rFonts w:ascii="Times New Roman" w:hAnsi="Times New Roman" w:cs="Times New Roman"/>
          <w:b/>
          <w:bCs/>
          <w:sz w:val="24"/>
          <w:szCs w:val="24"/>
        </w:rPr>
        <w:t xml:space="preserve">Об утверждении порядка осуществления </w:t>
      </w:r>
      <w:proofErr w:type="gramStart"/>
      <w:r w:rsidRPr="003B0CA8">
        <w:rPr>
          <w:rFonts w:ascii="Times New Roman" w:hAnsi="Times New Roman" w:cs="Times New Roman"/>
          <w:b/>
          <w:bCs/>
          <w:sz w:val="24"/>
          <w:szCs w:val="24"/>
        </w:rPr>
        <w:t>контроля за</w:t>
      </w:r>
      <w:proofErr w:type="gramEnd"/>
      <w:r w:rsidRPr="003B0CA8">
        <w:rPr>
          <w:rFonts w:ascii="Times New Roman" w:hAnsi="Times New Roman" w:cs="Times New Roman"/>
          <w:b/>
          <w:bCs/>
          <w:sz w:val="24"/>
          <w:szCs w:val="24"/>
        </w:rPr>
        <w:t xml:space="preserve"> соблюдением Федерального закона от 05.04.2013 № 44-ФЗ «О контрактной системе в сфере закупок товаров, работ, услуг для обеспечения государственных и муниципальных нужд» органом внутреннего муниципального финансового контроля</w:t>
      </w:r>
    </w:p>
    <w:p w:rsidR="00DD22B7" w:rsidRPr="003B0CA8" w:rsidRDefault="00DD22B7" w:rsidP="00DD22B7">
      <w:pPr>
        <w:pStyle w:val="ConsPlusDocList"/>
        <w:jc w:val="center"/>
        <w:rPr>
          <w:rFonts w:ascii="Times New Roman" w:hAnsi="Times New Roman" w:cs="Times New Roman"/>
          <w:sz w:val="24"/>
          <w:szCs w:val="24"/>
        </w:rPr>
      </w:pPr>
    </w:p>
    <w:p w:rsidR="00DD22B7" w:rsidRPr="00DA08CC" w:rsidRDefault="00DD22B7" w:rsidP="00DD22B7">
      <w:r w:rsidRPr="003B0CA8">
        <w:tab/>
      </w:r>
      <w:r w:rsidRPr="00DA08CC">
        <w:t xml:space="preserve">В целях реализации </w:t>
      </w:r>
      <w:r w:rsidRPr="00DA08CC">
        <w:rPr>
          <w:rStyle w:val="ad"/>
          <w:color w:val="auto"/>
        </w:rPr>
        <w:t>статьи 99</w:t>
      </w:r>
      <w:r w:rsidRPr="00DA08CC">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 руководствуясь Федеральным законом от 06.10.2003 г. № 131-ФЗ  "Об общих принципах организации местного самоуправления в Российской Федерации», Уставом Подымахинского муниципального образования</w:t>
      </w:r>
      <w:r>
        <w:t>,</w:t>
      </w:r>
      <w:r w:rsidRPr="00DA08CC">
        <w:t xml:space="preserve">   </w:t>
      </w:r>
    </w:p>
    <w:p w:rsidR="00DD22B7" w:rsidRPr="003B0CA8" w:rsidRDefault="00DD22B7" w:rsidP="00DD22B7">
      <w:pPr>
        <w:pStyle w:val="ConsPlusDocList"/>
        <w:jc w:val="both"/>
        <w:rPr>
          <w:rFonts w:ascii="Times New Roman" w:hAnsi="Times New Roman" w:cs="Times New Roman"/>
          <w:b/>
          <w:color w:val="000000"/>
          <w:sz w:val="24"/>
          <w:szCs w:val="24"/>
        </w:rPr>
      </w:pPr>
    </w:p>
    <w:p w:rsidR="00DD22B7" w:rsidRPr="00DA08CC" w:rsidRDefault="00DD22B7" w:rsidP="00DD22B7">
      <w:pPr>
        <w:jc w:val="center"/>
      </w:pPr>
      <w:r w:rsidRPr="00DA08CC">
        <w:rPr>
          <w:b/>
        </w:rPr>
        <w:t>Постановляю:</w:t>
      </w:r>
    </w:p>
    <w:p w:rsidR="00DD22B7" w:rsidRPr="003B0CA8" w:rsidRDefault="00DD22B7" w:rsidP="00DD22B7"/>
    <w:p w:rsidR="00DD22B7" w:rsidRPr="00382DEC" w:rsidRDefault="00DD22B7" w:rsidP="00DD22B7">
      <w:pPr>
        <w:pStyle w:val="ConsPlusDocList"/>
        <w:jc w:val="both"/>
        <w:rPr>
          <w:rFonts w:ascii="Times New Roman" w:hAnsi="Times New Roman" w:cs="Times New Roman"/>
          <w:sz w:val="24"/>
          <w:szCs w:val="24"/>
        </w:rPr>
      </w:pPr>
      <w:r w:rsidRPr="00382DEC">
        <w:rPr>
          <w:rFonts w:ascii="Times New Roman" w:hAnsi="Times New Roman" w:cs="Times New Roman"/>
          <w:sz w:val="24"/>
          <w:szCs w:val="24"/>
        </w:rPr>
        <w:t xml:space="preserve">1. Утвердить порядок осуществления </w:t>
      </w:r>
      <w:proofErr w:type="gramStart"/>
      <w:r w:rsidRPr="00382DEC">
        <w:rPr>
          <w:rFonts w:ascii="Times New Roman" w:hAnsi="Times New Roman" w:cs="Times New Roman"/>
          <w:sz w:val="24"/>
          <w:szCs w:val="24"/>
        </w:rPr>
        <w:t>контроля за</w:t>
      </w:r>
      <w:proofErr w:type="gramEnd"/>
      <w:r w:rsidRPr="00382DEC">
        <w:rPr>
          <w:rFonts w:ascii="Times New Roman" w:hAnsi="Times New Roman" w:cs="Times New Roman"/>
          <w:sz w:val="24"/>
          <w:szCs w:val="24"/>
        </w:rPr>
        <w:t xml:space="preserve"> соблюдением Федерального закона от 05.04.2013 № 44-ФЗ «О контрактной системе в сфере закупок товаров, работ, услуг для обеспечения государственных и муниципальных нужд» органом внутреннего муниципального финансового контроля (прилагается).</w:t>
      </w:r>
    </w:p>
    <w:p w:rsidR="00DD22B7" w:rsidRPr="00382DEC" w:rsidRDefault="00DD22B7" w:rsidP="00DD22B7">
      <w:pPr>
        <w:jc w:val="both"/>
      </w:pPr>
      <w:r w:rsidRPr="00382DEC">
        <w:t xml:space="preserve">2.Обнародовать настоящее постановление в местах, предназначенных для обнародования и разместить на официальном сайте администрации Подымахинского муниципального образования </w:t>
      </w:r>
      <w:proofErr w:type="gramStart"/>
      <w:r w:rsidRPr="00382DEC">
        <w:t xml:space="preserve">( </w:t>
      </w:r>
      <w:proofErr w:type="gramEnd"/>
      <w:r w:rsidRPr="00382DEC">
        <w:t>сельского поселения).</w:t>
      </w:r>
    </w:p>
    <w:p w:rsidR="00DD22B7" w:rsidRPr="00382DEC" w:rsidRDefault="00DD22B7" w:rsidP="00DD22B7">
      <w:pPr>
        <w:jc w:val="both"/>
      </w:pPr>
      <w:r w:rsidRPr="00382DEC">
        <w:t xml:space="preserve">7. </w:t>
      </w:r>
      <w:proofErr w:type="gramStart"/>
      <w:r w:rsidRPr="00382DEC">
        <w:t>Контроль за</w:t>
      </w:r>
      <w:proofErr w:type="gramEnd"/>
      <w:r w:rsidRPr="00382DEC">
        <w:t xml:space="preserve"> исполнением  настоящего  постановления оставляю за  собой.</w:t>
      </w:r>
    </w:p>
    <w:p w:rsidR="00DD22B7" w:rsidRPr="00382DEC" w:rsidRDefault="00DD22B7" w:rsidP="00DD22B7">
      <w:pPr>
        <w:jc w:val="both"/>
        <w:rPr>
          <w:bCs/>
          <w:color w:val="000080"/>
        </w:rPr>
      </w:pPr>
    </w:p>
    <w:p w:rsidR="00DD22B7" w:rsidRPr="003B0CA8" w:rsidRDefault="00DD22B7" w:rsidP="00DD22B7">
      <w:pPr>
        <w:outlineLvl w:val="1"/>
      </w:pPr>
    </w:p>
    <w:p w:rsidR="00DD22B7" w:rsidRPr="003B0CA8" w:rsidRDefault="00DD22B7" w:rsidP="00DD22B7">
      <w:pPr>
        <w:outlineLvl w:val="1"/>
      </w:pPr>
    </w:p>
    <w:p w:rsidR="00DD22B7" w:rsidRPr="003B0CA8" w:rsidRDefault="00DD22B7" w:rsidP="00DD22B7">
      <w:pPr>
        <w:outlineLvl w:val="1"/>
      </w:pPr>
    </w:p>
    <w:p w:rsidR="00DD22B7" w:rsidRPr="003B0CA8" w:rsidRDefault="00DD22B7" w:rsidP="00DD22B7">
      <w:pPr>
        <w:outlineLvl w:val="1"/>
      </w:pPr>
    </w:p>
    <w:p w:rsidR="00DD22B7" w:rsidRDefault="00DD22B7" w:rsidP="00DD22B7">
      <w:pPr>
        <w:rPr>
          <w:color w:val="000000"/>
        </w:rPr>
      </w:pPr>
      <w:r>
        <w:rPr>
          <w:color w:val="000000"/>
        </w:rPr>
        <w:t xml:space="preserve"> Глава Подымахинского</w:t>
      </w:r>
    </w:p>
    <w:p w:rsidR="00DD22B7" w:rsidRPr="003B0CA8" w:rsidRDefault="00DD22B7" w:rsidP="00DD22B7">
      <w:r>
        <w:rPr>
          <w:color w:val="000000"/>
        </w:rPr>
        <w:t xml:space="preserve">муниципального образования                                                                </w:t>
      </w:r>
      <w:proofErr w:type="spellStart"/>
      <w:r>
        <w:rPr>
          <w:color w:val="000000"/>
        </w:rPr>
        <w:t>Т.В.Пахомова</w:t>
      </w:r>
      <w:proofErr w:type="spellEnd"/>
    </w:p>
    <w:p w:rsidR="00DD22B7" w:rsidRPr="003B0CA8" w:rsidRDefault="00DD22B7" w:rsidP="00DD22B7"/>
    <w:p w:rsidR="00DD22B7" w:rsidRPr="003B0CA8" w:rsidRDefault="00DD22B7" w:rsidP="00DD22B7"/>
    <w:p w:rsidR="00DD22B7" w:rsidRPr="003B0CA8" w:rsidRDefault="00DD22B7" w:rsidP="00DD22B7"/>
    <w:p w:rsidR="00DD22B7" w:rsidRPr="003B0CA8" w:rsidRDefault="00DD22B7" w:rsidP="00DD22B7"/>
    <w:p w:rsidR="00DD22B7" w:rsidRPr="003B0CA8" w:rsidRDefault="00DD22B7" w:rsidP="00DD22B7"/>
    <w:p w:rsidR="00DD22B7" w:rsidRPr="003B0CA8" w:rsidRDefault="00DD22B7" w:rsidP="00DD22B7"/>
    <w:p w:rsidR="00DD22B7" w:rsidRPr="003B0CA8" w:rsidRDefault="00DD22B7" w:rsidP="00DD22B7"/>
    <w:p w:rsidR="00DD22B7" w:rsidRPr="003B0CA8" w:rsidRDefault="00DD22B7" w:rsidP="00DD22B7"/>
    <w:p w:rsidR="00DD22B7" w:rsidRPr="003B0CA8" w:rsidRDefault="00DD22B7" w:rsidP="00DD22B7"/>
    <w:p w:rsidR="00DD22B7" w:rsidRPr="003B0CA8" w:rsidRDefault="00DD22B7" w:rsidP="00DD22B7"/>
    <w:p w:rsidR="00DD22B7" w:rsidRPr="003B0CA8" w:rsidRDefault="00DD22B7" w:rsidP="00DD22B7"/>
    <w:p w:rsidR="00DD22B7" w:rsidRPr="003B0CA8" w:rsidRDefault="00DD22B7" w:rsidP="00DD22B7"/>
    <w:p w:rsidR="00DD22B7" w:rsidRPr="003B0CA8" w:rsidRDefault="00DD22B7" w:rsidP="00DD22B7"/>
    <w:p w:rsidR="00DD22B7" w:rsidRDefault="00DD22B7" w:rsidP="00DD22B7">
      <w:pPr>
        <w:jc w:val="right"/>
      </w:pPr>
    </w:p>
    <w:p w:rsidR="00DD22B7" w:rsidRPr="003B0CA8" w:rsidRDefault="00DD22B7" w:rsidP="00DD22B7">
      <w:pPr>
        <w:jc w:val="right"/>
      </w:pPr>
      <w:r w:rsidRPr="003B0CA8">
        <w:lastRenderedPageBreak/>
        <w:t xml:space="preserve">Приложение </w:t>
      </w:r>
    </w:p>
    <w:p w:rsidR="00DD22B7" w:rsidRPr="003B0CA8" w:rsidRDefault="00DD22B7" w:rsidP="00DD22B7">
      <w:pPr>
        <w:jc w:val="right"/>
      </w:pPr>
      <w:r w:rsidRPr="003B0CA8">
        <w:t xml:space="preserve">к постановлению администрации </w:t>
      </w:r>
    </w:p>
    <w:p w:rsidR="00DD22B7" w:rsidRPr="003B0CA8" w:rsidRDefault="00DD22B7" w:rsidP="00DD22B7">
      <w:pPr>
        <w:jc w:val="right"/>
      </w:pPr>
      <w:r>
        <w:t>Подымахинского мунциципального образования</w:t>
      </w:r>
      <w:r w:rsidRPr="003B0CA8">
        <w:t xml:space="preserve"> </w:t>
      </w:r>
      <w:r>
        <w:t xml:space="preserve"> </w:t>
      </w:r>
    </w:p>
    <w:p w:rsidR="00DD22B7" w:rsidRPr="003B0CA8" w:rsidRDefault="00DD22B7" w:rsidP="00DD22B7">
      <w:pPr>
        <w:spacing w:line="200" w:lineRule="atLeast"/>
        <w:jc w:val="right"/>
        <w:rPr>
          <w:rStyle w:val="a4"/>
          <w:b w:val="0"/>
          <w:color w:val="000000"/>
        </w:rPr>
      </w:pPr>
      <w:r w:rsidRPr="003B0CA8">
        <w:rPr>
          <w:rStyle w:val="a4"/>
          <w:b w:val="0"/>
          <w:color w:val="000000"/>
        </w:rPr>
        <w:t xml:space="preserve">от </w:t>
      </w:r>
      <w:r>
        <w:rPr>
          <w:rStyle w:val="a4"/>
          <w:b w:val="0"/>
          <w:color w:val="000000"/>
        </w:rPr>
        <w:t>___________________№ ____________</w:t>
      </w:r>
    </w:p>
    <w:p w:rsidR="00DD22B7" w:rsidRPr="003B0CA8" w:rsidRDefault="00DD22B7" w:rsidP="00DD22B7">
      <w:pPr>
        <w:spacing w:line="200" w:lineRule="atLeast"/>
        <w:jc w:val="right"/>
      </w:pPr>
    </w:p>
    <w:p w:rsidR="00DD22B7" w:rsidRPr="003B0CA8" w:rsidRDefault="00DD22B7" w:rsidP="00DD22B7">
      <w:pPr>
        <w:pStyle w:val="ConsPlusDocList"/>
        <w:jc w:val="center"/>
        <w:rPr>
          <w:rFonts w:ascii="Times New Roman" w:hAnsi="Times New Roman" w:cs="Times New Roman"/>
          <w:b/>
          <w:bCs/>
          <w:sz w:val="24"/>
          <w:szCs w:val="24"/>
        </w:rPr>
      </w:pPr>
      <w:bookmarkStart w:id="1" w:name="Par33"/>
      <w:bookmarkEnd w:id="1"/>
      <w:r w:rsidRPr="003B0CA8">
        <w:rPr>
          <w:rFonts w:ascii="Times New Roman" w:hAnsi="Times New Roman" w:cs="Times New Roman"/>
          <w:b/>
          <w:bCs/>
          <w:sz w:val="24"/>
          <w:szCs w:val="24"/>
        </w:rPr>
        <w:t>ПОРЯДОК</w:t>
      </w:r>
    </w:p>
    <w:p w:rsidR="00DD22B7" w:rsidRPr="003B0CA8" w:rsidRDefault="00DD22B7" w:rsidP="00DD22B7">
      <w:pPr>
        <w:pStyle w:val="ConsPlusDocList"/>
        <w:jc w:val="center"/>
        <w:rPr>
          <w:rFonts w:ascii="Times New Roman" w:hAnsi="Times New Roman" w:cs="Times New Roman"/>
          <w:b/>
          <w:bCs/>
          <w:sz w:val="24"/>
          <w:szCs w:val="24"/>
        </w:rPr>
      </w:pPr>
      <w:r w:rsidRPr="003B0CA8">
        <w:rPr>
          <w:rFonts w:ascii="Times New Roman" w:hAnsi="Times New Roman" w:cs="Times New Roman"/>
          <w:b/>
          <w:bCs/>
          <w:sz w:val="24"/>
          <w:szCs w:val="24"/>
        </w:rPr>
        <w:t xml:space="preserve">осуществления </w:t>
      </w:r>
      <w:proofErr w:type="gramStart"/>
      <w:r w:rsidRPr="003B0CA8">
        <w:rPr>
          <w:rFonts w:ascii="Times New Roman" w:hAnsi="Times New Roman" w:cs="Times New Roman"/>
          <w:b/>
          <w:bCs/>
          <w:sz w:val="24"/>
          <w:szCs w:val="24"/>
        </w:rPr>
        <w:t>контроля за</w:t>
      </w:r>
      <w:proofErr w:type="gramEnd"/>
      <w:r w:rsidRPr="003B0CA8">
        <w:rPr>
          <w:rFonts w:ascii="Times New Roman" w:hAnsi="Times New Roman" w:cs="Times New Roman"/>
          <w:b/>
          <w:bCs/>
          <w:sz w:val="24"/>
          <w:szCs w:val="24"/>
        </w:rPr>
        <w:t xml:space="preserve"> соблюдением Федерального закона от 05.04.2013 № 44-ФЗ «О контрактной системе в сфере закупок товаров, работ, услуг для обеспечения государственных и муниципальных нужд» органом внутреннего муниципального финансового контроля</w:t>
      </w:r>
    </w:p>
    <w:p w:rsidR="00DD22B7" w:rsidRPr="003B0CA8" w:rsidRDefault="00DD22B7" w:rsidP="00DD22B7">
      <w:pPr>
        <w:pStyle w:val="ConsPlusDocList"/>
        <w:rPr>
          <w:rFonts w:ascii="Times New Roman" w:hAnsi="Times New Roman" w:cs="Times New Roman"/>
          <w:sz w:val="24"/>
          <w:szCs w:val="24"/>
        </w:rPr>
      </w:pPr>
    </w:p>
    <w:p w:rsidR="00DD22B7" w:rsidRDefault="00DD22B7" w:rsidP="00DD22B7">
      <w:pPr>
        <w:pStyle w:val="ConsPlusDocList"/>
        <w:numPr>
          <w:ilvl w:val="0"/>
          <w:numId w:val="6"/>
        </w:numPr>
        <w:jc w:val="center"/>
        <w:rPr>
          <w:rFonts w:ascii="Times New Roman" w:hAnsi="Times New Roman" w:cs="Times New Roman"/>
          <w:b/>
          <w:bCs/>
          <w:sz w:val="24"/>
          <w:szCs w:val="24"/>
        </w:rPr>
      </w:pPr>
      <w:bookmarkStart w:id="2" w:name="Par38"/>
      <w:bookmarkEnd w:id="2"/>
      <w:r w:rsidRPr="003B0CA8">
        <w:rPr>
          <w:rFonts w:ascii="Times New Roman" w:hAnsi="Times New Roman" w:cs="Times New Roman"/>
          <w:b/>
          <w:bCs/>
          <w:sz w:val="24"/>
          <w:szCs w:val="24"/>
        </w:rPr>
        <w:t>Общие положения</w:t>
      </w:r>
    </w:p>
    <w:p w:rsidR="00DD22B7" w:rsidRPr="00DD22B7" w:rsidRDefault="00DD22B7" w:rsidP="00DD22B7">
      <w:pPr>
        <w:rPr>
          <w:lang w:eastAsia="hi-IN" w:bidi="hi-IN"/>
        </w:rPr>
      </w:pPr>
    </w:p>
    <w:p w:rsidR="00DD22B7" w:rsidRPr="00382DEC" w:rsidRDefault="00C9489B" w:rsidP="00C9489B">
      <w:pPr>
        <w:pStyle w:val="s1"/>
        <w:shd w:val="clear" w:color="auto" w:fill="FFFFFF"/>
        <w:spacing w:before="0" w:beforeAutospacing="0" w:after="0" w:afterAutospacing="0"/>
        <w:rPr>
          <w:color w:val="22272F"/>
        </w:rPr>
      </w:pPr>
      <w:r>
        <w:rPr>
          <w:color w:val="22272F"/>
        </w:rPr>
        <w:t xml:space="preserve">1. Порядок </w:t>
      </w:r>
      <w:r w:rsidR="00DD22B7" w:rsidRPr="00382DEC">
        <w:rPr>
          <w:color w:val="22272F"/>
        </w:rPr>
        <w:t xml:space="preserve"> </w:t>
      </w:r>
      <w:r>
        <w:rPr>
          <w:color w:val="22272F"/>
        </w:rPr>
        <w:t xml:space="preserve">по </w:t>
      </w:r>
      <w:r w:rsidR="00DD22B7" w:rsidRPr="00382DEC">
        <w:rPr>
          <w:color w:val="22272F"/>
        </w:rPr>
        <w:t xml:space="preserve"> осуществлени</w:t>
      </w:r>
      <w:r>
        <w:rPr>
          <w:color w:val="22272F"/>
        </w:rPr>
        <w:t>ю</w:t>
      </w:r>
      <w:r w:rsidR="00DD22B7" w:rsidRPr="00382DEC">
        <w:rPr>
          <w:color w:val="22272F"/>
        </w:rPr>
        <w:t xml:space="preserve"> внутреннего муниципального финансового контроля в отношении закупок для обеспечения муниципальных нужд Подымахинского муниципального образования (далее - орган финансового контроля) устанавливает правила </w:t>
      </w:r>
      <w:r w:rsidR="00DD22B7" w:rsidRPr="00382DEC">
        <w:rPr>
          <w:rStyle w:val="ae"/>
          <w:i w:val="0"/>
          <w:iCs w:val="0"/>
          <w:color w:val="22272F"/>
        </w:rPr>
        <w:t>осуществления</w:t>
      </w:r>
      <w:r w:rsidR="00DD22B7" w:rsidRPr="00382DEC">
        <w:rPr>
          <w:color w:val="22272F"/>
        </w:rPr>
        <w:t> </w:t>
      </w:r>
      <w:r w:rsidR="00DD22B7" w:rsidRPr="00382DEC">
        <w:rPr>
          <w:rStyle w:val="ae"/>
          <w:i w:val="0"/>
          <w:iCs w:val="0"/>
          <w:color w:val="22272F"/>
        </w:rPr>
        <w:t>контроля</w:t>
      </w:r>
      <w:r w:rsidR="00DD22B7" w:rsidRPr="00382DEC">
        <w:rPr>
          <w:color w:val="22272F"/>
        </w:rPr>
        <w:t> за </w:t>
      </w:r>
      <w:r w:rsidR="00DD22B7" w:rsidRPr="00382DEC">
        <w:rPr>
          <w:rStyle w:val="ae"/>
          <w:i w:val="0"/>
          <w:iCs w:val="0"/>
          <w:color w:val="22272F"/>
        </w:rPr>
        <w:t>соблюдением</w:t>
      </w:r>
      <w:r w:rsidR="00DD22B7" w:rsidRPr="00382DEC">
        <w:rPr>
          <w:color w:val="22272F"/>
        </w:rPr>
        <w:t> заказчиками, контрактными службами, контрактными управляющими (далее-субъекты</w:t>
      </w:r>
      <w:r>
        <w:rPr>
          <w:color w:val="22272F"/>
        </w:rPr>
        <w:t xml:space="preserve"> </w:t>
      </w:r>
      <w:r w:rsidR="00DD22B7" w:rsidRPr="00382DEC">
        <w:rPr>
          <w:color w:val="22272F"/>
        </w:rPr>
        <w:t>проверки)</w:t>
      </w:r>
      <w:proofErr w:type="gramStart"/>
      <w:r w:rsidR="00DD22B7" w:rsidRPr="00382DEC">
        <w:rPr>
          <w:color w:val="22272F"/>
        </w:rPr>
        <w:t xml:space="preserve"> </w:t>
      </w:r>
      <w:r>
        <w:rPr>
          <w:color w:val="22272F"/>
        </w:rPr>
        <w:t xml:space="preserve"> ,</w:t>
      </w:r>
      <w:proofErr w:type="gramEnd"/>
      <w:r>
        <w:rPr>
          <w:color w:val="22272F"/>
        </w:rPr>
        <w:t xml:space="preserve"> т</w:t>
      </w:r>
      <w:r w:rsidR="00DD22B7" w:rsidRPr="00382DEC">
        <w:rPr>
          <w:color w:val="22272F"/>
        </w:rPr>
        <w:t>ребований </w:t>
      </w:r>
      <w:hyperlink r:id="rId8" w:anchor="/document/70353464/entry/0" w:history="1">
        <w:r w:rsidR="00DD22B7" w:rsidRPr="00DD22B7">
          <w:rPr>
            <w:rStyle w:val="ae"/>
            <w:i w:val="0"/>
            <w:iCs w:val="0"/>
          </w:rPr>
          <w:t>Федерального</w:t>
        </w:r>
        <w:r w:rsidR="00DD22B7" w:rsidRPr="00DD22B7">
          <w:rPr>
            <w:rStyle w:val="ac"/>
            <w:color w:val="auto"/>
          </w:rPr>
          <w:t> </w:t>
        </w:r>
        <w:r w:rsidR="00DD22B7" w:rsidRPr="00DD22B7">
          <w:rPr>
            <w:rStyle w:val="ae"/>
            <w:i w:val="0"/>
            <w:iCs w:val="0"/>
          </w:rPr>
          <w:t>закона</w:t>
        </w:r>
      </w:hyperlink>
      <w:r w:rsidR="00DD22B7" w:rsidRPr="00382DEC">
        <w:rPr>
          <w:color w:val="22272F"/>
        </w:rPr>
        <w:t> от </w:t>
      </w:r>
      <w:r w:rsidR="00DD22B7" w:rsidRPr="00382DEC">
        <w:rPr>
          <w:rStyle w:val="ae"/>
          <w:i w:val="0"/>
          <w:iCs w:val="0"/>
          <w:color w:val="22272F"/>
        </w:rPr>
        <w:t>05</w:t>
      </w:r>
      <w:r w:rsidR="00DD22B7" w:rsidRPr="00382DEC">
        <w:rPr>
          <w:color w:val="22272F"/>
        </w:rPr>
        <w:t>.</w:t>
      </w:r>
      <w:r w:rsidR="00DD22B7" w:rsidRPr="00382DEC">
        <w:rPr>
          <w:rStyle w:val="ae"/>
          <w:i w:val="0"/>
          <w:iCs w:val="0"/>
          <w:color w:val="22272F"/>
        </w:rPr>
        <w:t>04</w:t>
      </w:r>
      <w:r w:rsidR="00DD22B7" w:rsidRPr="00382DEC">
        <w:rPr>
          <w:color w:val="22272F"/>
        </w:rPr>
        <w:t>.</w:t>
      </w:r>
      <w:r w:rsidR="00DD22B7" w:rsidRPr="00382DEC">
        <w:rPr>
          <w:rStyle w:val="ae"/>
          <w:i w:val="0"/>
          <w:iCs w:val="0"/>
          <w:color w:val="22272F"/>
        </w:rPr>
        <w:t>2013</w:t>
      </w:r>
      <w:r w:rsidR="00DD22B7" w:rsidRPr="00382DEC">
        <w:rPr>
          <w:color w:val="22272F"/>
        </w:rPr>
        <w:t> N </w:t>
      </w:r>
      <w:r w:rsidR="00DD22B7" w:rsidRPr="00382DEC">
        <w:rPr>
          <w:rStyle w:val="ae"/>
          <w:i w:val="0"/>
          <w:iCs w:val="0"/>
          <w:color w:val="22272F"/>
        </w:rPr>
        <w:t>44</w:t>
      </w:r>
      <w:r w:rsidR="00DD22B7" w:rsidRPr="00382DEC">
        <w:rPr>
          <w:color w:val="22272F"/>
        </w:rPr>
        <w:t>-</w:t>
      </w:r>
      <w:r w:rsidR="00DD22B7" w:rsidRPr="00382DEC">
        <w:rPr>
          <w:rStyle w:val="ae"/>
          <w:i w:val="0"/>
          <w:iCs w:val="0"/>
          <w:color w:val="22272F"/>
        </w:rPr>
        <w:t>ФЗ</w:t>
      </w:r>
      <w:r w:rsidR="00DD22B7" w:rsidRPr="00382DEC">
        <w:rPr>
          <w:color w:val="22272F"/>
        </w:rPr>
        <w:t xml:space="preserve"> "О контрактной системе в сфере закупок товаров, работ, услуг для обеспечения государственных и муниципальных нужд" (далее - Федеральный закон от </w:t>
      </w:r>
      <w:proofErr w:type="gramStart"/>
      <w:r w:rsidR="00DD22B7" w:rsidRPr="00382DEC">
        <w:rPr>
          <w:color w:val="22272F"/>
        </w:rPr>
        <w:t>05.04.2013 N 44-ФЗ).</w:t>
      </w:r>
      <w:proofErr w:type="gramEnd"/>
    </w:p>
    <w:p w:rsidR="00DD22B7" w:rsidRPr="00382DEC" w:rsidRDefault="00DD22B7" w:rsidP="00C9489B">
      <w:pPr>
        <w:pStyle w:val="s1"/>
        <w:shd w:val="clear" w:color="auto" w:fill="FFFFFF"/>
        <w:spacing w:before="0" w:beforeAutospacing="0" w:after="0" w:afterAutospacing="0"/>
        <w:rPr>
          <w:color w:val="22272F"/>
        </w:rPr>
      </w:pPr>
      <w:r w:rsidRPr="00382DEC">
        <w:rPr>
          <w:color w:val="22272F"/>
        </w:rPr>
        <w:t>2. Порядок разработан в целях установления законности составления и исполнения бюджета Подымахинского муниципального образования в отношении расходов, связанных с </w:t>
      </w:r>
      <w:r w:rsidRPr="00382DEC">
        <w:rPr>
          <w:rStyle w:val="ae"/>
          <w:i w:val="0"/>
          <w:iCs w:val="0"/>
          <w:color w:val="22272F"/>
        </w:rPr>
        <w:t>осуществлением</w:t>
      </w:r>
      <w:r w:rsidRPr="00382DEC">
        <w:rPr>
          <w:color w:val="22272F"/>
        </w:rPr>
        <w:t> закупок, достоверности учета таких расходов и отчетности в соответствии с </w:t>
      </w:r>
      <w:r w:rsidRPr="00382DEC">
        <w:rPr>
          <w:rStyle w:val="ae"/>
          <w:i w:val="0"/>
          <w:iCs w:val="0"/>
        </w:rPr>
        <w:t>Федеральным законом</w:t>
      </w:r>
      <w:r w:rsidRPr="00382DEC">
        <w:rPr>
          <w:color w:val="22272F"/>
        </w:rPr>
        <w:t> от </w:t>
      </w:r>
      <w:r w:rsidRPr="00382DEC">
        <w:rPr>
          <w:rStyle w:val="ae"/>
          <w:i w:val="0"/>
          <w:iCs w:val="0"/>
          <w:color w:val="22272F"/>
        </w:rPr>
        <w:t>05</w:t>
      </w:r>
      <w:r w:rsidRPr="00382DEC">
        <w:rPr>
          <w:color w:val="22272F"/>
        </w:rPr>
        <w:t>.</w:t>
      </w:r>
      <w:r w:rsidRPr="00382DEC">
        <w:rPr>
          <w:rStyle w:val="ae"/>
          <w:i w:val="0"/>
          <w:iCs w:val="0"/>
          <w:color w:val="22272F"/>
        </w:rPr>
        <w:t>04</w:t>
      </w:r>
      <w:r w:rsidRPr="00382DEC">
        <w:rPr>
          <w:color w:val="22272F"/>
        </w:rPr>
        <w:t>.</w:t>
      </w:r>
      <w:r w:rsidRPr="00382DEC">
        <w:rPr>
          <w:rStyle w:val="ae"/>
          <w:i w:val="0"/>
          <w:iCs w:val="0"/>
          <w:color w:val="22272F"/>
        </w:rPr>
        <w:t>2013</w:t>
      </w:r>
      <w:r w:rsidRPr="00382DEC">
        <w:rPr>
          <w:color w:val="22272F"/>
        </w:rPr>
        <w:t> N </w:t>
      </w:r>
      <w:r w:rsidRPr="00382DEC">
        <w:rPr>
          <w:rStyle w:val="ae"/>
          <w:i w:val="0"/>
          <w:iCs w:val="0"/>
          <w:color w:val="22272F"/>
        </w:rPr>
        <w:t>44</w:t>
      </w:r>
      <w:r w:rsidRPr="00382DEC">
        <w:rPr>
          <w:color w:val="22272F"/>
        </w:rPr>
        <w:t>-</w:t>
      </w:r>
      <w:r w:rsidRPr="00382DEC">
        <w:rPr>
          <w:rStyle w:val="ae"/>
          <w:i w:val="0"/>
          <w:iCs w:val="0"/>
          <w:color w:val="22272F"/>
        </w:rPr>
        <w:t>ФЗ</w:t>
      </w:r>
      <w:r w:rsidRPr="00382DEC">
        <w:rPr>
          <w:color w:val="22272F"/>
        </w:rPr>
        <w:t>, </w:t>
      </w:r>
      <w:r w:rsidRPr="00382DEC">
        <w:t>Бюджетным кодексом</w:t>
      </w:r>
      <w:r w:rsidRPr="00382DEC">
        <w:rPr>
          <w:color w:val="22272F"/>
        </w:rPr>
        <w:t> Российской Федерации и принимаемыми в соответствии с ними нормативными правовыми актами Российской Федерации.</w:t>
      </w:r>
    </w:p>
    <w:p w:rsidR="00DD22B7" w:rsidRPr="00382DEC" w:rsidRDefault="00DD22B7" w:rsidP="00C9489B">
      <w:pPr>
        <w:pStyle w:val="s1"/>
        <w:shd w:val="clear" w:color="auto" w:fill="FFFFFF"/>
        <w:spacing w:before="0" w:beforeAutospacing="0" w:after="0" w:afterAutospacing="0"/>
        <w:rPr>
          <w:color w:val="22272F"/>
        </w:rPr>
      </w:pPr>
      <w:r w:rsidRPr="00382DEC">
        <w:rPr>
          <w:color w:val="22272F"/>
        </w:rPr>
        <w:t>3.Предметом </w:t>
      </w:r>
      <w:r w:rsidRPr="00382DEC">
        <w:rPr>
          <w:rStyle w:val="ae"/>
          <w:i w:val="0"/>
          <w:iCs w:val="0"/>
          <w:color w:val="22272F"/>
        </w:rPr>
        <w:t>контроля</w:t>
      </w:r>
      <w:r w:rsidRPr="00382DEC">
        <w:rPr>
          <w:color w:val="22272F"/>
        </w:rPr>
        <w:t> является </w:t>
      </w:r>
      <w:r w:rsidRPr="00382DEC">
        <w:rPr>
          <w:rStyle w:val="ae"/>
          <w:i w:val="0"/>
          <w:iCs w:val="0"/>
          <w:color w:val="22272F"/>
        </w:rPr>
        <w:t>соблюдение</w:t>
      </w:r>
      <w:r w:rsidRPr="00382DEC">
        <w:rPr>
          <w:color w:val="22272F"/>
        </w:rPr>
        <w:t> субъектами проверок требований законодательства Российской Федерации и иных нормативных правовых актов Российской Федерации, Иркутской области,  Подымахинского мунциципального образования о контрактной системе в сфере закупок.</w:t>
      </w:r>
    </w:p>
    <w:p w:rsidR="00DD22B7" w:rsidRPr="00382DEC" w:rsidRDefault="00DD22B7" w:rsidP="00C9489B">
      <w:pPr>
        <w:pStyle w:val="s1"/>
        <w:shd w:val="clear" w:color="auto" w:fill="FFFFFF"/>
        <w:spacing w:before="0" w:beforeAutospacing="0" w:after="0" w:afterAutospacing="0"/>
        <w:rPr>
          <w:color w:val="22272F"/>
        </w:rPr>
      </w:pPr>
      <w:r w:rsidRPr="00382DEC">
        <w:rPr>
          <w:color w:val="22272F"/>
        </w:rPr>
        <w:t>4. Орган финансового контроля осуществляет последующий контроль в сфере закупок в соответствии с </w:t>
      </w:r>
      <w:r w:rsidRPr="00382DEC">
        <w:t>частью 8 статьи 99</w:t>
      </w:r>
      <w:r w:rsidRPr="00382DEC">
        <w:rPr>
          <w:color w:val="22272F"/>
        </w:rPr>
        <w:t> </w:t>
      </w:r>
      <w:r w:rsidRPr="00382DEC">
        <w:rPr>
          <w:rStyle w:val="ae"/>
          <w:i w:val="0"/>
          <w:iCs w:val="0"/>
        </w:rPr>
        <w:t>Федерального закона</w:t>
      </w:r>
      <w:r w:rsidRPr="00382DEC">
        <w:t> от </w:t>
      </w:r>
      <w:r w:rsidRPr="00382DEC">
        <w:rPr>
          <w:rStyle w:val="ae"/>
          <w:i w:val="0"/>
          <w:iCs w:val="0"/>
        </w:rPr>
        <w:t>05</w:t>
      </w:r>
      <w:r w:rsidRPr="00382DEC">
        <w:t>.</w:t>
      </w:r>
      <w:r w:rsidRPr="00382DEC">
        <w:rPr>
          <w:rStyle w:val="ae"/>
          <w:i w:val="0"/>
          <w:iCs w:val="0"/>
        </w:rPr>
        <w:t>04</w:t>
      </w:r>
      <w:r w:rsidRPr="00382DEC">
        <w:t>.</w:t>
      </w:r>
      <w:r w:rsidRPr="00382DEC">
        <w:rPr>
          <w:rStyle w:val="ae"/>
          <w:i w:val="0"/>
          <w:iCs w:val="0"/>
        </w:rPr>
        <w:t>2013</w:t>
      </w:r>
      <w:r w:rsidRPr="00382DEC">
        <w:t> N </w:t>
      </w:r>
      <w:r w:rsidRPr="00382DEC">
        <w:rPr>
          <w:rStyle w:val="ae"/>
          <w:i w:val="0"/>
          <w:iCs w:val="0"/>
        </w:rPr>
        <w:t>44</w:t>
      </w:r>
      <w:r w:rsidRPr="00382DEC">
        <w:t>-</w:t>
      </w:r>
      <w:r w:rsidRPr="00382DEC">
        <w:rPr>
          <w:rStyle w:val="ae"/>
          <w:i w:val="0"/>
          <w:iCs w:val="0"/>
        </w:rPr>
        <w:t>ФЗ</w:t>
      </w:r>
      <w:r w:rsidRPr="00382DEC">
        <w:t>.</w:t>
      </w:r>
    </w:p>
    <w:p w:rsidR="00DD22B7" w:rsidRPr="00DD22B7" w:rsidRDefault="00DD22B7" w:rsidP="00DD22B7">
      <w:pPr>
        <w:pStyle w:val="s3"/>
        <w:shd w:val="clear" w:color="auto" w:fill="FFFFFF"/>
        <w:jc w:val="center"/>
        <w:rPr>
          <w:b/>
          <w:color w:val="22272F"/>
        </w:rPr>
      </w:pPr>
      <w:r w:rsidRPr="00DD22B7">
        <w:rPr>
          <w:b/>
          <w:color w:val="22272F"/>
        </w:rPr>
        <w:t>2. Основания и порядок организации проведения проверок</w:t>
      </w:r>
    </w:p>
    <w:p w:rsidR="00A0178F" w:rsidRDefault="00DD22B7" w:rsidP="00A0178F">
      <w:r w:rsidRPr="00382DEC">
        <w:rPr>
          <w:color w:val="22272F"/>
        </w:rPr>
        <w:t>5. </w:t>
      </w:r>
      <w:proofErr w:type="gramStart"/>
      <w:r w:rsidRPr="00382DEC">
        <w:rPr>
          <w:rStyle w:val="ae"/>
          <w:i w:val="0"/>
          <w:iCs w:val="0"/>
          <w:color w:val="22272F"/>
        </w:rPr>
        <w:t>Контроль</w:t>
      </w:r>
      <w:r w:rsidRPr="00382DEC">
        <w:rPr>
          <w:color w:val="22272F"/>
        </w:rPr>
        <w:t> за</w:t>
      </w:r>
      <w:proofErr w:type="gramEnd"/>
      <w:r w:rsidRPr="00382DEC">
        <w:rPr>
          <w:color w:val="22272F"/>
        </w:rPr>
        <w:t> </w:t>
      </w:r>
      <w:r w:rsidRPr="00382DEC">
        <w:rPr>
          <w:rStyle w:val="ae"/>
          <w:i w:val="0"/>
          <w:iCs w:val="0"/>
          <w:color w:val="22272F"/>
        </w:rPr>
        <w:t>соблюдением</w:t>
      </w:r>
      <w:r w:rsidRPr="00382DEC">
        <w:rPr>
          <w:color w:val="22272F"/>
        </w:rPr>
        <w:t> </w:t>
      </w:r>
      <w:hyperlink r:id="rId9" w:anchor="/document/70353464/entry/0" w:history="1">
        <w:r w:rsidRPr="00382DEC">
          <w:rPr>
            <w:rStyle w:val="ac"/>
            <w:color w:val="auto"/>
            <w:u w:val="none"/>
          </w:rPr>
          <w:t>законодательства</w:t>
        </w:r>
      </w:hyperlink>
      <w:r w:rsidRPr="00382DEC">
        <w:rPr>
          <w:color w:val="22272F"/>
        </w:rPr>
        <w:t> о контрактной системе в сфере закупок </w:t>
      </w:r>
      <w:r w:rsidRPr="00382DEC">
        <w:rPr>
          <w:rStyle w:val="ae"/>
          <w:i w:val="0"/>
          <w:iCs w:val="0"/>
          <w:color w:val="22272F"/>
        </w:rPr>
        <w:t>осуществляется</w:t>
      </w:r>
      <w:r w:rsidRPr="00382DEC">
        <w:rPr>
          <w:color w:val="22272F"/>
        </w:rPr>
        <w:t xml:space="preserve"> путем проведения </w:t>
      </w:r>
      <w:r w:rsidR="00A0178F">
        <w:rPr>
          <w:color w:val="22272F"/>
        </w:rPr>
        <w:t>плановых и внеплановых проверок (далее контрольные мероприятия).</w:t>
      </w:r>
      <w:r w:rsidR="00A0178F" w:rsidRPr="00A0178F">
        <w:t xml:space="preserve"> </w:t>
      </w:r>
      <w:r w:rsidR="00A0178F">
        <w:t>Проверки подразделяются на выездные и камеральные, а также встречные проверки, проводимые в рамках выездных и (или) камеральных проверок.</w:t>
      </w:r>
    </w:p>
    <w:p w:rsidR="00DD22B7" w:rsidRPr="00382DEC" w:rsidRDefault="00DD22B7" w:rsidP="00DD22B7">
      <w:pPr>
        <w:pStyle w:val="s1"/>
        <w:spacing w:before="0" w:beforeAutospacing="0" w:after="0" w:afterAutospacing="0"/>
        <w:jc w:val="both"/>
        <w:rPr>
          <w:color w:val="22272F"/>
        </w:rPr>
      </w:pPr>
      <w:r w:rsidRPr="00382DEC">
        <w:rPr>
          <w:color w:val="22272F"/>
        </w:rPr>
        <w:t>Плановые проверки проводятся с </w:t>
      </w:r>
      <w:r w:rsidRPr="00382DEC">
        <w:rPr>
          <w:rStyle w:val="ae"/>
          <w:i w:val="0"/>
          <w:iCs w:val="0"/>
          <w:color w:val="22272F"/>
        </w:rPr>
        <w:t>соблюдением</w:t>
      </w:r>
      <w:r w:rsidRPr="00382DEC">
        <w:rPr>
          <w:color w:val="22272F"/>
        </w:rPr>
        <w:t> оснований и периодичности, предусмотренных </w:t>
      </w:r>
      <w:hyperlink r:id="rId10" w:anchor="/document/70353464/entry/99130" w:history="1">
        <w:r w:rsidRPr="00382DEC">
          <w:rPr>
            <w:rStyle w:val="ac"/>
            <w:color w:val="auto"/>
            <w:u w:val="none"/>
          </w:rPr>
          <w:t>частями 13</w:t>
        </w:r>
      </w:hyperlink>
      <w:r w:rsidRPr="00382DEC">
        <w:t>, 14 статьи 99</w:t>
      </w:r>
      <w:r w:rsidRPr="00382DEC">
        <w:rPr>
          <w:color w:val="22272F"/>
        </w:rPr>
        <w:t> Федерального закона от 05.04.2013 N 44-ФЗ.</w:t>
      </w:r>
    </w:p>
    <w:p w:rsidR="00DD22B7" w:rsidRPr="00382DEC" w:rsidRDefault="00DD22B7" w:rsidP="00DD22B7">
      <w:pPr>
        <w:pStyle w:val="s1"/>
        <w:spacing w:before="0" w:beforeAutospacing="0" w:after="0" w:afterAutospacing="0"/>
        <w:jc w:val="both"/>
      </w:pPr>
      <w:r w:rsidRPr="00382DEC">
        <w:rPr>
          <w:color w:val="22272F"/>
        </w:rPr>
        <w:t xml:space="preserve">Внеплановые проверки проводятся по основаниям, предусмотренным частями </w:t>
      </w:r>
      <w:r w:rsidRPr="00382DEC">
        <w:t>15, </w:t>
      </w:r>
      <w:hyperlink r:id="rId11" w:anchor="/document/70353464/entry/9916" w:history="1">
        <w:r w:rsidRPr="00382DEC">
          <w:rPr>
            <w:rStyle w:val="ac"/>
            <w:color w:val="auto"/>
            <w:u w:val="none"/>
          </w:rPr>
          <w:t>16 статьи 99</w:t>
        </w:r>
      </w:hyperlink>
      <w:r w:rsidRPr="00382DEC">
        <w:t> Федерального закона от 05.04.2013 N 44-ФЗ.</w:t>
      </w:r>
    </w:p>
    <w:p w:rsidR="00DD22B7" w:rsidRPr="00382DEC" w:rsidRDefault="00DD22B7" w:rsidP="00DD22B7">
      <w:pPr>
        <w:pStyle w:val="s1"/>
        <w:shd w:val="clear" w:color="auto" w:fill="FFFFFF"/>
        <w:spacing w:before="0" w:beforeAutospacing="0" w:after="0" w:afterAutospacing="0"/>
        <w:jc w:val="both"/>
        <w:rPr>
          <w:color w:val="22272F"/>
        </w:rPr>
      </w:pPr>
      <w:r w:rsidRPr="00382DEC">
        <w:rPr>
          <w:color w:val="22272F"/>
        </w:rPr>
        <w:t>6. Плановые проверки осуществляются на основании плана проверок, утверждаемого  главой  муниципального образования на один год до 31 декабря года, предшествующего планируемому периоду.</w:t>
      </w:r>
    </w:p>
    <w:p w:rsidR="00DD22B7" w:rsidRPr="00382DEC" w:rsidRDefault="00DD22B7" w:rsidP="00DD22B7">
      <w:pPr>
        <w:pStyle w:val="s1"/>
        <w:shd w:val="clear" w:color="auto" w:fill="FFFFFF"/>
        <w:spacing w:before="0" w:beforeAutospacing="0" w:after="0" w:afterAutospacing="0"/>
        <w:jc w:val="both"/>
        <w:rPr>
          <w:color w:val="22272F"/>
        </w:rPr>
      </w:pPr>
      <w:r w:rsidRPr="00382DEC">
        <w:rPr>
          <w:color w:val="22272F"/>
        </w:rPr>
        <w:t xml:space="preserve">На основании годового плана проверок </w:t>
      </w:r>
      <w:r w:rsidR="0013745A">
        <w:rPr>
          <w:color w:val="22272F"/>
        </w:rPr>
        <w:t xml:space="preserve"> </w:t>
      </w:r>
      <w:r w:rsidRPr="00382DEC">
        <w:rPr>
          <w:color w:val="22272F"/>
        </w:rPr>
        <w:t xml:space="preserve"> орган</w:t>
      </w:r>
      <w:r w:rsidR="0013745A">
        <w:rPr>
          <w:color w:val="22272F"/>
        </w:rPr>
        <w:t>ом</w:t>
      </w:r>
      <w:r w:rsidRPr="00382DEC">
        <w:rPr>
          <w:color w:val="22272F"/>
        </w:rPr>
        <w:t xml:space="preserve"> финансового контроля ежемесячно формируется план проверок на соответствующий месяц.</w:t>
      </w:r>
    </w:p>
    <w:p w:rsidR="0013745A" w:rsidRDefault="00DD22B7" w:rsidP="0013745A">
      <w:r w:rsidRPr="00382DEC">
        <w:rPr>
          <w:color w:val="22272F"/>
        </w:rPr>
        <w:t>План проверок утверждается   не позднее 25 числа месяца, предшествующего планируемому периоду.</w:t>
      </w:r>
      <w:r w:rsidR="00A0178F" w:rsidRPr="00A0178F">
        <w:t xml:space="preserve"> </w:t>
      </w:r>
      <w:r w:rsidR="00A0178F">
        <w:t>Периодичность проведения плановых проверок в отношении одного субъекта контроля должна составлять не более 1 раза в год.</w:t>
      </w:r>
      <w:r w:rsidR="0013745A" w:rsidRPr="0013745A">
        <w:t xml:space="preserve"> </w:t>
      </w:r>
      <w:r w:rsidR="0013745A">
        <w:t xml:space="preserve">Внеплановые проверки проводятся в </w:t>
      </w:r>
      <w:r w:rsidR="0013745A">
        <w:lastRenderedPageBreak/>
        <w:t>соответствии с решением руководителя (заместителя руководителя) Органа контроля, принятого:</w:t>
      </w:r>
    </w:p>
    <w:p w:rsidR="0013745A" w:rsidRDefault="0013745A" w:rsidP="0013745A">
      <w:bookmarkStart w:id="3" w:name="sub_1181"/>
      <w:r>
        <w:t>а) на основании поступившей информации о нарушении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и принятых в соответствии с ним нормативных правовых (правовых) актов;</w:t>
      </w:r>
    </w:p>
    <w:bookmarkEnd w:id="3"/>
    <w:p w:rsidR="0013745A" w:rsidRDefault="0013745A" w:rsidP="0013745A">
      <w:r>
        <w:t>в случае истечения срока исполнения ранее выданного предписания.</w:t>
      </w:r>
    </w:p>
    <w:p w:rsidR="00A0178F" w:rsidRDefault="00A0178F" w:rsidP="00A0178F"/>
    <w:p w:rsidR="00DD22B7" w:rsidRPr="00382DEC" w:rsidRDefault="00DD22B7" w:rsidP="00DD22B7">
      <w:pPr>
        <w:pStyle w:val="s1"/>
        <w:shd w:val="clear" w:color="auto" w:fill="FFFFFF"/>
        <w:spacing w:before="0" w:beforeAutospacing="0" w:after="0" w:afterAutospacing="0"/>
        <w:jc w:val="both"/>
        <w:rPr>
          <w:color w:val="22272F"/>
        </w:rPr>
      </w:pPr>
      <w:r w:rsidRPr="00382DEC">
        <w:rPr>
          <w:color w:val="22272F"/>
        </w:rPr>
        <w:t>7. Годовой план проверок должен содержать следующие сведения:</w:t>
      </w:r>
    </w:p>
    <w:p w:rsidR="00DD22B7" w:rsidRPr="00382DEC" w:rsidRDefault="00DD22B7" w:rsidP="00DD22B7">
      <w:pPr>
        <w:pStyle w:val="s1"/>
        <w:shd w:val="clear" w:color="auto" w:fill="FFFFFF"/>
        <w:spacing w:before="0" w:beforeAutospacing="0" w:after="0" w:afterAutospacing="0"/>
        <w:jc w:val="both"/>
        <w:rPr>
          <w:color w:val="22272F"/>
        </w:rPr>
      </w:pPr>
      <w:r w:rsidRPr="00382DEC">
        <w:rPr>
          <w:color w:val="22272F"/>
        </w:rPr>
        <w:t>наименование органа финансового контроля;</w:t>
      </w:r>
    </w:p>
    <w:p w:rsidR="00DD22B7" w:rsidRPr="00382DEC" w:rsidRDefault="00DD22B7" w:rsidP="00DD22B7">
      <w:pPr>
        <w:pStyle w:val="s1"/>
        <w:shd w:val="clear" w:color="auto" w:fill="FFFFFF"/>
        <w:spacing w:before="0" w:beforeAutospacing="0" w:after="0" w:afterAutospacing="0"/>
        <w:jc w:val="both"/>
        <w:rPr>
          <w:color w:val="22272F"/>
        </w:rPr>
      </w:pPr>
      <w:r w:rsidRPr="00382DEC">
        <w:rPr>
          <w:color w:val="22272F"/>
        </w:rPr>
        <w:t>наименование, ИНН, адрес местонахождения субъекта проверки, в отношении которого принято решение о проведении проверки;</w:t>
      </w:r>
    </w:p>
    <w:p w:rsidR="00DD22B7" w:rsidRPr="00382DEC" w:rsidRDefault="00DD22B7" w:rsidP="00DD22B7">
      <w:pPr>
        <w:pStyle w:val="s1"/>
        <w:shd w:val="clear" w:color="auto" w:fill="FFFFFF"/>
        <w:spacing w:before="0" w:beforeAutospacing="0" w:after="0" w:afterAutospacing="0"/>
        <w:jc w:val="both"/>
        <w:rPr>
          <w:color w:val="22272F"/>
        </w:rPr>
      </w:pPr>
      <w:r w:rsidRPr="00382DEC">
        <w:rPr>
          <w:color w:val="22272F"/>
        </w:rPr>
        <w:t>цель проведения проверки;</w:t>
      </w:r>
    </w:p>
    <w:p w:rsidR="00DD22B7" w:rsidRPr="00382DEC" w:rsidRDefault="00DD22B7" w:rsidP="00DD22B7">
      <w:pPr>
        <w:pStyle w:val="s1"/>
        <w:shd w:val="clear" w:color="auto" w:fill="FFFFFF"/>
        <w:spacing w:before="0" w:beforeAutospacing="0" w:after="0" w:afterAutospacing="0"/>
        <w:jc w:val="both"/>
        <w:rPr>
          <w:color w:val="22272F"/>
        </w:rPr>
      </w:pPr>
      <w:r w:rsidRPr="00382DEC">
        <w:rPr>
          <w:color w:val="22272F"/>
        </w:rPr>
        <w:t>квартал, в течение которого должна быть проведена проверка.</w:t>
      </w:r>
    </w:p>
    <w:p w:rsidR="00DD22B7" w:rsidRPr="00382DEC" w:rsidRDefault="00DD22B7" w:rsidP="00DD22B7">
      <w:pPr>
        <w:pStyle w:val="s1"/>
        <w:shd w:val="clear" w:color="auto" w:fill="FFFFFF"/>
        <w:spacing w:before="0" w:beforeAutospacing="0" w:after="0" w:afterAutospacing="0"/>
        <w:jc w:val="both"/>
        <w:rPr>
          <w:color w:val="22272F"/>
        </w:rPr>
      </w:pPr>
      <w:r w:rsidRPr="00382DEC">
        <w:rPr>
          <w:color w:val="22272F"/>
        </w:rPr>
        <w:t>8. План проверок, а также вносимые в него изменения должны быть размещены не позднее пяти рабочих дней со дня их утверждения на официальном сайте Администрации Подымахинского муниципального образования.</w:t>
      </w:r>
    </w:p>
    <w:p w:rsidR="00DD22B7" w:rsidRPr="00382DEC" w:rsidRDefault="00DD22B7" w:rsidP="00C9489B">
      <w:r w:rsidRPr="00382DEC">
        <w:t>9. Основанием для проведения проверки является приказ органа финансового контроля о проведении проверки. Одновременно с приказом о проведении проверки готовится удостоверение на проведение проверки.</w:t>
      </w:r>
    </w:p>
    <w:p w:rsidR="00DD22B7" w:rsidRPr="00382DEC" w:rsidRDefault="00DD22B7" w:rsidP="00C9489B">
      <w:r w:rsidRPr="00382DEC">
        <w:t xml:space="preserve"> Удостоверения на проведение проверки подлежат обязательной регистрации с присвоением порядкового номера в журнале регистрации удостоверений о проведении проверок.</w:t>
      </w:r>
    </w:p>
    <w:p w:rsidR="00DD22B7" w:rsidRPr="00382DEC" w:rsidRDefault="00DD22B7" w:rsidP="00C9489B">
      <w:r w:rsidRPr="00382DEC">
        <w:t>10. Приказ и удостоверение о проведении проверки должны содержать:</w:t>
      </w:r>
    </w:p>
    <w:p w:rsidR="00A0178F" w:rsidRDefault="00A0178F" w:rsidP="00A0178F">
      <w:bookmarkStart w:id="4" w:name="sub_1141"/>
      <w:r>
        <w:t>а) наименование субъекта контроля;</w:t>
      </w:r>
    </w:p>
    <w:p w:rsidR="00A0178F" w:rsidRDefault="00A0178F" w:rsidP="00A0178F">
      <w:bookmarkStart w:id="5" w:name="sub_1142"/>
      <w:bookmarkEnd w:id="4"/>
      <w:r>
        <w:t>б) место нахождения субъекта контроля;</w:t>
      </w:r>
    </w:p>
    <w:p w:rsidR="00A0178F" w:rsidRDefault="00A0178F" w:rsidP="00A0178F">
      <w:bookmarkStart w:id="6" w:name="sub_1143"/>
      <w:bookmarkEnd w:id="5"/>
      <w:r>
        <w:t>в) место фактического осуществления деятельности субъекта контроля;</w:t>
      </w:r>
    </w:p>
    <w:p w:rsidR="00A0178F" w:rsidRDefault="00A0178F" w:rsidP="00A0178F">
      <w:bookmarkStart w:id="7" w:name="sub_1144"/>
      <w:bookmarkEnd w:id="6"/>
      <w:r>
        <w:t>г) проверяемый период;</w:t>
      </w:r>
    </w:p>
    <w:p w:rsidR="00A0178F" w:rsidRDefault="00A0178F" w:rsidP="00A0178F">
      <w:bookmarkStart w:id="8" w:name="sub_1145"/>
      <w:bookmarkEnd w:id="7"/>
      <w:r>
        <w:t>д) основание проведения контрольного мероприятия;</w:t>
      </w:r>
    </w:p>
    <w:p w:rsidR="00A0178F" w:rsidRDefault="00A0178F" w:rsidP="00A0178F">
      <w:bookmarkStart w:id="9" w:name="sub_1146"/>
      <w:bookmarkEnd w:id="8"/>
      <w:r>
        <w:t>е) тему контрольного мероприятия;</w:t>
      </w:r>
    </w:p>
    <w:p w:rsidR="00A0178F" w:rsidRDefault="00A0178F" w:rsidP="00A0178F">
      <w:bookmarkStart w:id="10" w:name="sub_1147"/>
      <w:bookmarkEnd w:id="9"/>
      <w:r>
        <w:t>ж) фамилии, имена, отчества (последнее - при наличии) должностного лица Органа контроля (при проведении камеральной проверки одним должностным лицом), членов проверочной группы, руководителя проверочной группы Органа контроля (при проведении контрольного мероприятия проверочной группой), уполномоченных на проведение контрольного мероприятия, а также экспертов, представителей экспертных организаций, привлекаемых к проведению контрольного мероприятия;</w:t>
      </w:r>
    </w:p>
    <w:p w:rsidR="00A0178F" w:rsidRDefault="00A0178F" w:rsidP="00A0178F">
      <w:bookmarkStart w:id="11" w:name="sub_1148"/>
      <w:bookmarkEnd w:id="10"/>
      <w:r>
        <w:t>з) срок проведения контрольного мероприятия;</w:t>
      </w:r>
    </w:p>
    <w:p w:rsidR="00A0178F" w:rsidRDefault="00A0178F" w:rsidP="00A0178F">
      <w:bookmarkStart w:id="12" w:name="sub_1149"/>
      <w:bookmarkEnd w:id="11"/>
      <w:r>
        <w:t>и) перечень основных вопросов, подлежащих изучению в ходе проведения контрольного мероприятия.</w:t>
      </w:r>
    </w:p>
    <w:bookmarkEnd w:id="12"/>
    <w:p w:rsidR="00DD22B7" w:rsidRPr="00382DEC" w:rsidRDefault="00DD22B7" w:rsidP="00A0178F">
      <w:r w:rsidRPr="00382DEC">
        <w:t>11. Помимо сведений, указанных в пункте 10 настоящего Порядка, удостоверение на проведение проверки, подписанное руководителем органа финансового контроля либо его заместителем, должно содержать номер и дату выдачи, а также перечень документов, которые субъект проверки должен представить в установленный удостоверением срок для осуществления проверки.</w:t>
      </w:r>
    </w:p>
    <w:p w:rsidR="00DD22B7" w:rsidRPr="00382DEC" w:rsidRDefault="00DD22B7" w:rsidP="00A0178F">
      <w:r w:rsidRPr="00382DEC">
        <w:t>12. Удостоверение о проведении проверки направляется субъекту проверки не менее чем за 2 рабочих дня до начала проверки нарочным с отметкой о получении.</w:t>
      </w:r>
    </w:p>
    <w:p w:rsidR="00DD22B7" w:rsidRPr="00382DEC" w:rsidRDefault="00DD22B7" w:rsidP="00A0178F">
      <w:r w:rsidRPr="00382DEC">
        <w:t>13. Основаниями для проведения внеплановых проверок являются:</w:t>
      </w:r>
    </w:p>
    <w:p w:rsidR="00DD22B7" w:rsidRPr="00382DEC" w:rsidRDefault="00DD22B7" w:rsidP="00A0178F">
      <w:r w:rsidRPr="00382DEC">
        <w:t>поступление информации о нарушении законодательства Российской Федерации и иных нормативных правовых актов о контрактной системе в сфере закупок;</w:t>
      </w:r>
    </w:p>
    <w:p w:rsidR="00DD22B7" w:rsidRPr="00382DEC" w:rsidRDefault="00DD22B7" w:rsidP="00A0178F">
      <w:r w:rsidRPr="00382DEC">
        <w:t>истечение срока исполнения ранее выданного в соответствии с пунктами 29, </w:t>
      </w:r>
      <w:hyperlink r:id="rId12" w:anchor="/document/34760985/entry/930" w:history="1">
        <w:r w:rsidRPr="00382DEC">
          <w:rPr>
            <w:rStyle w:val="ac"/>
            <w:color w:val="734C9B"/>
          </w:rPr>
          <w:t>30</w:t>
        </w:r>
      </w:hyperlink>
      <w:r w:rsidRPr="00382DEC">
        <w:t> настоящего Порядка предписания.</w:t>
      </w:r>
    </w:p>
    <w:p w:rsidR="00DD22B7" w:rsidRPr="00382DEC" w:rsidRDefault="00DD22B7" w:rsidP="00A0178F">
      <w:r w:rsidRPr="00382DEC">
        <w:t>Основанием для проведения внеплановой проверки является приказ органа финансового контроля.</w:t>
      </w:r>
    </w:p>
    <w:p w:rsidR="00DD22B7" w:rsidRPr="00382DEC" w:rsidRDefault="00DD22B7" w:rsidP="00A0178F">
      <w:r w:rsidRPr="00382DEC">
        <w:lastRenderedPageBreak/>
        <w:t>14. Изменение сроков проведения проверки осуществляются путем внесения изменений в приказ, указанный в пунктах 9, </w:t>
      </w:r>
      <w:hyperlink r:id="rId13" w:anchor="/document/34760985/entry/913" w:history="1">
        <w:r w:rsidRPr="00382DEC">
          <w:rPr>
            <w:rStyle w:val="ac"/>
            <w:color w:val="auto"/>
            <w:u w:val="none"/>
          </w:rPr>
          <w:t>13</w:t>
        </w:r>
      </w:hyperlink>
      <w:r w:rsidRPr="00382DEC">
        <w:t> настоящего Порядка.</w:t>
      </w:r>
    </w:p>
    <w:p w:rsidR="00DD22B7" w:rsidRPr="00382DEC" w:rsidRDefault="00DD22B7" w:rsidP="00A0178F">
      <w:r w:rsidRPr="00382DEC">
        <w:t>15. Должностными лицами Органов контроля, осуществляющими деятельность по контролю, являются:</w:t>
      </w:r>
    </w:p>
    <w:p w:rsidR="00DD22B7" w:rsidRPr="00382DEC" w:rsidRDefault="00DD22B7" w:rsidP="00A0178F">
      <w:r w:rsidRPr="00382DEC">
        <w:t>а) руководитель Органа контроля;</w:t>
      </w:r>
    </w:p>
    <w:p w:rsidR="00DD22B7" w:rsidRPr="00382DEC" w:rsidRDefault="00DD22B7" w:rsidP="00DD22B7">
      <w:r w:rsidRPr="00382DEC">
        <w:t xml:space="preserve">б) заместители руководителя Органа контроля, к </w:t>
      </w:r>
      <w:proofErr w:type="gramStart"/>
      <w:r w:rsidRPr="00382DEC">
        <w:t>компетенции</w:t>
      </w:r>
      <w:proofErr w:type="gramEnd"/>
      <w:r w:rsidRPr="00382DEC">
        <w:t xml:space="preserve"> которых относятся вопросы осуществления деятельности по контролю;</w:t>
      </w:r>
    </w:p>
    <w:p w:rsidR="00DD22B7" w:rsidRPr="00382DEC" w:rsidRDefault="00DD22B7" w:rsidP="00DD22B7">
      <w:r w:rsidRPr="00382DEC">
        <w:t>в) иные    муниципальные служащие Органа контроля, уполномоченные на участие в проведении контрольных мероприятий в соответствии с распорядительным документом руководителя (заместителя руководителя) Органа контроля о назначении контрольного мероприятия.</w:t>
      </w:r>
    </w:p>
    <w:p w:rsidR="00DD22B7" w:rsidRPr="00382DEC" w:rsidRDefault="00DD22B7" w:rsidP="00DD22B7">
      <w:r w:rsidRPr="00382DEC">
        <w:rPr>
          <w:color w:val="22272F"/>
        </w:rPr>
        <w:t xml:space="preserve">16. </w:t>
      </w:r>
      <w:r w:rsidRPr="00382DEC">
        <w:t>Должностные лица   обязаны:</w:t>
      </w:r>
    </w:p>
    <w:p w:rsidR="00DD22B7" w:rsidRPr="00382DEC" w:rsidRDefault="00DD22B7" w:rsidP="00DD22B7">
      <w:r w:rsidRPr="00382DEC">
        <w:t>а) соблюдать требования нормативных правовых актов в установленной сфере деятельности Органов контроля;</w:t>
      </w:r>
    </w:p>
    <w:p w:rsidR="00DD22B7" w:rsidRPr="00382DEC" w:rsidRDefault="00DD22B7" w:rsidP="00DD22B7">
      <w:r w:rsidRPr="00382DEC">
        <w:t>б) проводить контрольные мероприятия в соответствии с распорядительным документом руководителя (заместителя руководителя) Органа контроля;</w:t>
      </w:r>
    </w:p>
    <w:p w:rsidR="00DD22B7" w:rsidRPr="00382DEC" w:rsidRDefault="00DD22B7" w:rsidP="00DD22B7">
      <w:proofErr w:type="gramStart"/>
      <w:r w:rsidRPr="00382DEC">
        <w:t>в) знакомить руководителя или уполномоченное должностное лицо субъекта контроля - заказчиков, контрактных служб, контрактных управляющих, уполномоченных органов, уполномоченных учреждений, осуществляющих действия, направленные на осуществление закупок товаров, работ, услуг для обеспечения нужд субъекта Российской Федерации (муниципальных нужд), - с копией распорядительного документа руководителя (заместителя руководителя) Органа контроля о назначении контрольного мероприятия, о приостановлении, возобновлении, продлении срока проведения выездной и камеральной проверок, об изменении</w:t>
      </w:r>
      <w:proofErr w:type="gramEnd"/>
      <w:r w:rsidRPr="00382DEC">
        <w:t xml:space="preserve"> состава проверочной группы Органа контроля, а также с результатами выездной и камеральной проверки;</w:t>
      </w:r>
    </w:p>
    <w:p w:rsidR="00DD22B7" w:rsidRPr="00382DEC" w:rsidRDefault="00DD22B7" w:rsidP="00DD22B7">
      <w:r w:rsidRPr="00382DEC">
        <w:t xml:space="preserve">г) при выявлении факта совершения действия (бездействия), содержащего признаки состава преступления, направлять в правоохранительные органы информацию о таком факте и (или) документы и иные материалы, подтверждающие такой факт, в течение 3 рабочих дней </w:t>
      </w:r>
      <w:proofErr w:type="gramStart"/>
      <w:r w:rsidRPr="00382DEC">
        <w:t>с даты выявления</w:t>
      </w:r>
      <w:proofErr w:type="gramEnd"/>
      <w:r w:rsidRPr="00382DEC">
        <w:t xml:space="preserve"> такого факта по решению руководителя (заместителя руководителя) Органа контроля;</w:t>
      </w:r>
    </w:p>
    <w:p w:rsidR="00DD22B7" w:rsidRPr="00382DEC" w:rsidRDefault="00DD22B7" w:rsidP="00DD22B7">
      <w:r w:rsidRPr="00382DEC">
        <w:t xml:space="preserve">д) при выявлении обстоятельств и фактов, свидетельствующих о признаках нарушений, относящихся к компетенции другого государственного (муниципального) органа (должностного лица), направлять информацию о таких обстоятельствах и фактах в соответствующий орган (должностному лицу) в течение 10 рабочих дней </w:t>
      </w:r>
      <w:proofErr w:type="gramStart"/>
      <w:r w:rsidRPr="00382DEC">
        <w:t>с даты выявления</w:t>
      </w:r>
      <w:proofErr w:type="gramEnd"/>
      <w:r w:rsidRPr="00382DEC">
        <w:t xml:space="preserve"> таких обстоятельств и фактов по решению руководителя (заместителя руководителя) Органа контроля.</w:t>
      </w:r>
    </w:p>
    <w:p w:rsidR="00DD22B7" w:rsidRPr="00382DEC" w:rsidRDefault="00DD22B7" w:rsidP="00DD22B7">
      <w:pPr>
        <w:pStyle w:val="s1"/>
        <w:shd w:val="clear" w:color="auto" w:fill="FFFFFF"/>
        <w:rPr>
          <w:color w:val="22272F"/>
        </w:rPr>
      </w:pPr>
      <w:r w:rsidRPr="00382DEC">
        <w:rPr>
          <w:color w:val="22272F"/>
        </w:rPr>
        <w:t>17. Должностные лица  имеют право:</w:t>
      </w:r>
    </w:p>
    <w:p w:rsidR="00DD22B7" w:rsidRPr="00382DEC" w:rsidRDefault="00DD22B7" w:rsidP="00DD22B7">
      <w:r w:rsidRPr="00382DEC">
        <w:t>а) запрашивать и получать на основании мотивированного запроса в письменной форме документы и информацию, необходимые для проведения контрольных мероприятий;</w:t>
      </w:r>
    </w:p>
    <w:p w:rsidR="00DD22B7" w:rsidRPr="00382DEC" w:rsidRDefault="00DD22B7" w:rsidP="00DD22B7">
      <w:r w:rsidRPr="00382DEC">
        <w:t>б) при осуществлении контрольных мероприятий беспрепятственно по предъявлении служебных удостоверений и копии распорядительного документа руководителя (заместителя руководителя) Органа контроля о назначении контрольного мероприятия посещать помещения и территории, которые занимают субъекты контроля, требовать предъявления поставленных товаров, результатов выполненных работ, оказанных услуг, а также проводить необходимые экспертизы и другие мероприятия по контролю;</w:t>
      </w:r>
    </w:p>
    <w:p w:rsidR="00DD22B7" w:rsidRPr="00382DEC" w:rsidRDefault="00DD22B7" w:rsidP="00DD22B7">
      <w:r w:rsidRPr="00382DEC">
        <w:t xml:space="preserve">в) выдавать обязательные для исполнения предписания об устранении выявленных нарушений </w:t>
      </w:r>
      <w:r w:rsidRPr="00382DEC">
        <w:rPr>
          <w:rStyle w:val="ad"/>
          <w:color w:val="auto"/>
        </w:rPr>
        <w:t>законодательства</w:t>
      </w:r>
      <w:r w:rsidRPr="00382DEC">
        <w:t xml:space="preserve">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w:t>
      </w:r>
      <w:proofErr w:type="gramStart"/>
      <w:r w:rsidRPr="00382DEC">
        <w:t>жд в сл</w:t>
      </w:r>
      <w:proofErr w:type="gramEnd"/>
      <w:r w:rsidRPr="00382DEC">
        <w:t>учаях, предусмотренных законодательством Российской Федерации;</w:t>
      </w:r>
    </w:p>
    <w:p w:rsidR="00DD22B7" w:rsidRPr="00382DEC" w:rsidRDefault="00DD22B7" w:rsidP="00DD22B7">
      <w:r w:rsidRPr="00382DEC">
        <w:lastRenderedPageBreak/>
        <w:t>г) составлять протоколы об административных правонарушениях, связанных с нарушениями законодательства Российской Федерации и иных нормативных правовых актов о контрактной системе в сфере закупок, рассматривать дела о таких административных правонарушениях в порядке, установленном законодательством Российской Федерации, и принимать меры по их предотвращению;</w:t>
      </w:r>
    </w:p>
    <w:p w:rsidR="00DD22B7" w:rsidRPr="00382DEC" w:rsidRDefault="00DD22B7" w:rsidP="00DD22B7">
      <w:r w:rsidRPr="00382DEC">
        <w:t xml:space="preserve">д) обращаться в суд, арбитражный суд с исками о признании осуществленных закупок недействительными в соответствии с </w:t>
      </w:r>
      <w:r w:rsidRPr="00382DEC">
        <w:rPr>
          <w:rStyle w:val="ad"/>
          <w:color w:val="auto"/>
        </w:rPr>
        <w:t>Гражданским кодексом</w:t>
      </w:r>
      <w:r w:rsidRPr="00382DEC">
        <w:t xml:space="preserve"> Российской Федерации (Собрание законодательства Российской Федерации, 1994, N 32, ст. 3301; 2018, N 1, ст. 43).</w:t>
      </w:r>
    </w:p>
    <w:p w:rsidR="00DD22B7" w:rsidRPr="00382DEC" w:rsidRDefault="00DD22B7" w:rsidP="00DD22B7">
      <w:r w:rsidRPr="00382DEC">
        <w:t>18.Должностные лица несут ответственность в пределах осуществляемых ими полномочий в соответствии с действующим законодательством.</w:t>
      </w:r>
    </w:p>
    <w:p w:rsidR="00DD22B7" w:rsidRPr="00382DEC" w:rsidRDefault="00DD22B7" w:rsidP="00DD22B7">
      <w:r w:rsidRPr="00382DEC">
        <w:t xml:space="preserve">19.Срок проведения проверки не может превышать сорок пять рабочих дней. </w:t>
      </w:r>
      <w:proofErr w:type="gramStart"/>
      <w:r w:rsidRPr="00382DEC">
        <w:t xml:space="preserve">Срок проведения проверки продлевается на срок не более чем 30 рабочих дней начальником органа финансового контроля в случае получения в ходе проведения проверки от органов государственной власти, органов местного самоуправления, организаций, физических лиц информации, свидетельствующей о наличии у субъекта проверки нарушений </w:t>
      </w:r>
      <w:hyperlink r:id="rId14" w:history="1">
        <w:r w:rsidRPr="00382DEC">
          <w:rPr>
            <w:rStyle w:val="ad"/>
            <w:color w:val="auto"/>
          </w:rPr>
          <w:t>законодательства</w:t>
        </w:r>
      </w:hyperlink>
      <w:r w:rsidRPr="00382DEC">
        <w:t xml:space="preserve"> о контрактной системе в сфере закупок, требующей дополнительной проверки, наличия форс-мажорных обстоятельств (затопление, наводнение, пожар на территории, где</w:t>
      </w:r>
      <w:proofErr w:type="gramEnd"/>
      <w:r w:rsidRPr="00382DEC">
        <w:t xml:space="preserve"> проводится проверка, и т.п.), временной нетрудоспособности сотрудников органа финансового контроля, осуществляющих проверку, должностных лиц субъекта проверки.</w:t>
      </w:r>
    </w:p>
    <w:p w:rsidR="00DD22B7" w:rsidRPr="00382DEC" w:rsidRDefault="00DD22B7" w:rsidP="00DD22B7">
      <w:bookmarkStart w:id="13" w:name="sub_920"/>
      <w:r w:rsidRPr="00382DEC">
        <w:t>20. Проверка проводится путем:</w:t>
      </w:r>
    </w:p>
    <w:bookmarkEnd w:id="13"/>
    <w:p w:rsidR="00DD22B7" w:rsidRPr="00382DEC" w:rsidRDefault="00DD22B7" w:rsidP="00DD22B7">
      <w:r w:rsidRPr="00382DEC">
        <w:t>изучения заключенных муниципальных контрактов (гражданско-правовых договоров), учредительных, регистрационных, бухгалтерских, отчетных, закупочных и иных документов по предмету проверки субъекта проверки;</w:t>
      </w:r>
    </w:p>
    <w:p w:rsidR="00DD22B7" w:rsidRPr="00382DEC" w:rsidRDefault="00DD22B7" w:rsidP="00DD22B7">
      <w:r w:rsidRPr="00382DEC">
        <w:t>проверки полноты оприходования, сохранности и фактического наличия товарно-материальных ценностей, полученных по заключенным муниципальным контрактам (гражданско-правовым договорам);</w:t>
      </w:r>
    </w:p>
    <w:p w:rsidR="00DD22B7" w:rsidRPr="00382DEC" w:rsidRDefault="00DD22B7" w:rsidP="00DD22B7">
      <w:r w:rsidRPr="00382DEC">
        <w:t>проверки достоверности объемов поставленных товаров, выполненных работ, оказанных услуг по заключенным контрактам (договорам);</w:t>
      </w:r>
    </w:p>
    <w:p w:rsidR="00DD22B7" w:rsidRPr="00382DEC" w:rsidRDefault="00DD22B7" w:rsidP="00DD22B7">
      <w:r w:rsidRPr="00382DEC">
        <w:t>иных действий по предмету проверки в пределах установленных полномочий органа финансового контроля.</w:t>
      </w:r>
    </w:p>
    <w:p w:rsidR="0013745A" w:rsidRDefault="0013745A" w:rsidP="0013745A">
      <w:pPr>
        <w:pStyle w:val="1"/>
      </w:pPr>
      <w:bookmarkStart w:id="14" w:name="sub_1300"/>
      <w:bookmarkStart w:id="15" w:name="sub_300"/>
      <w:r>
        <w:t>III. Проведение контрольных мероприятий</w:t>
      </w:r>
    </w:p>
    <w:bookmarkEnd w:id="14"/>
    <w:p w:rsidR="0013745A" w:rsidRDefault="0013745A" w:rsidP="0013745A"/>
    <w:p w:rsidR="0013745A" w:rsidRDefault="0013745A" w:rsidP="0013745A">
      <w:bookmarkStart w:id="16" w:name="sub_1019"/>
      <w:r>
        <w:t>21. Камеральная проверка может проводиться одним должностным лицом или проверочной группой Органа контроля.</w:t>
      </w:r>
    </w:p>
    <w:p w:rsidR="0013745A" w:rsidRDefault="0013745A" w:rsidP="0013745A">
      <w:bookmarkStart w:id="17" w:name="sub_1020"/>
      <w:bookmarkEnd w:id="16"/>
      <w:r>
        <w:t>22. Выездная проверка проводится проверочной группой Органа контроля в составе не менее двух должностных лиц Органа контроля.</w:t>
      </w:r>
    </w:p>
    <w:p w:rsidR="0013745A" w:rsidRDefault="0013745A" w:rsidP="0013745A">
      <w:bookmarkStart w:id="18" w:name="sub_1021"/>
      <w:bookmarkEnd w:id="17"/>
      <w:r>
        <w:t>23. Руководителем проверочной группы Органа контроля назначается должностное лицо Органа контроля, уполномоченное составлять протоколы об административных правонарушениях.</w:t>
      </w:r>
    </w:p>
    <w:bookmarkEnd w:id="18"/>
    <w:p w:rsidR="0013745A" w:rsidRDefault="0013745A" w:rsidP="0013745A">
      <w:r>
        <w:t xml:space="preserve">В случае если камеральная проверка проводится одним должностным лицом Органа контроля, данное должностное лицо должно быть </w:t>
      </w:r>
      <w:proofErr w:type="gramStart"/>
      <w:r>
        <w:t>уполномочено</w:t>
      </w:r>
      <w:proofErr w:type="gramEnd"/>
      <w:r>
        <w:t xml:space="preserve"> составлять протоколы об административных правонарушениях.</w:t>
      </w:r>
    </w:p>
    <w:p w:rsidR="0013745A" w:rsidRDefault="0013745A" w:rsidP="0013745A">
      <w:bookmarkStart w:id="19" w:name="sub_1022"/>
      <w:r>
        <w:t>24. Камеральная проверка проводится по месту нахождения Органа контроля на основании документов и информации, представленных субъектом контроля по запросу Органа контроля, а также документов и информации, полученных в результате анализа данных единой информационной системы в сфере закупок.</w:t>
      </w:r>
    </w:p>
    <w:p w:rsidR="0013745A" w:rsidRDefault="0013745A" w:rsidP="0013745A">
      <w:bookmarkStart w:id="20" w:name="sub_1023"/>
      <w:bookmarkEnd w:id="19"/>
      <w:r>
        <w:t>25. Срок проведения камеральной проверки не может превышать 20 рабочих дней со дня получения от субъекта контроля документов и информации по запросу Органа контроля.</w:t>
      </w:r>
    </w:p>
    <w:p w:rsidR="0013745A" w:rsidRDefault="0013745A" w:rsidP="0013745A">
      <w:bookmarkStart w:id="21" w:name="sub_1024"/>
      <w:bookmarkEnd w:id="20"/>
      <w:r>
        <w:t xml:space="preserve">26. При проведении камеральной проверки должностным лицом Органа контроля (при проведении камеральной проверки одним должностным лицом) либо проверочной группой Органа контроля проводится проверка полноты представленных субъектом контроля </w:t>
      </w:r>
      <w:r>
        <w:lastRenderedPageBreak/>
        <w:t>документов и информации по запросу Органа контроля в течение 3 рабочих дней со дня получении от субъекта контроля таких документов и информации.</w:t>
      </w:r>
    </w:p>
    <w:p w:rsidR="0013745A" w:rsidRDefault="0013745A" w:rsidP="0013745A">
      <w:bookmarkStart w:id="22" w:name="sub_1025"/>
      <w:bookmarkEnd w:id="21"/>
      <w:r>
        <w:t xml:space="preserve">27. В случае если по результатам проверки полноты представленных субъектом контроля документов и информации в соответствии с </w:t>
      </w:r>
      <w:hyperlink w:anchor="sub_1024" w:history="1"/>
      <w:r>
        <w:t xml:space="preserve">   настоящим</w:t>
      </w:r>
      <w:r w:rsidR="006B1B92">
        <w:t xml:space="preserve"> Порядком  </w:t>
      </w:r>
      <w:r>
        <w:t>установлено, что субъектом контроля не в полном объеме представлены запрошенные документы и информация, проведение камеральной проверки приостанавливается    со дня окончания проверки полноты представленных субъектом контроля документов и информации.</w:t>
      </w:r>
    </w:p>
    <w:bookmarkEnd w:id="22"/>
    <w:p w:rsidR="0013745A" w:rsidRDefault="0013745A" w:rsidP="0013745A">
      <w:r>
        <w:t xml:space="preserve">Одновременно с направлением копии решения о приостановлении камеральной проверки в   </w:t>
      </w:r>
      <w:proofErr w:type="gramStart"/>
      <w:r>
        <w:t>в</w:t>
      </w:r>
      <w:proofErr w:type="gramEnd"/>
      <w:r>
        <w:t xml:space="preserve"> адрес субъекта контроля направляется повторный запрос о представлении недостающих документов и информации, необходимых для проведения проверки.</w:t>
      </w:r>
    </w:p>
    <w:p w:rsidR="0013745A" w:rsidRDefault="0013745A" w:rsidP="0013745A">
      <w:r>
        <w:t>В случае непредставления субъектом контроля документов и информации по повторному запросу Органа контроля по истечении срока приостановления проверки     проверка возобновляется.</w:t>
      </w:r>
    </w:p>
    <w:p w:rsidR="0013745A" w:rsidRDefault="0013745A" w:rsidP="0013745A">
      <w:r>
        <w:t>Факт непредставления субъектом контроля документов и информации фиксируется в акте, который оформляется по результатам проверки.</w:t>
      </w:r>
    </w:p>
    <w:p w:rsidR="0013745A" w:rsidRDefault="0013745A" w:rsidP="0013745A">
      <w:bookmarkStart w:id="23" w:name="sub_1026"/>
      <w:r>
        <w:t>28. Выездная проверка проводится по месту нахождения и месту фактического осуществления деятельности субъекта контроля.</w:t>
      </w:r>
    </w:p>
    <w:p w:rsidR="0013745A" w:rsidRDefault="0013745A" w:rsidP="0013745A">
      <w:bookmarkStart w:id="24" w:name="sub_1027"/>
      <w:bookmarkEnd w:id="23"/>
      <w:r>
        <w:t>29. Срок проведения выездной проверки не может превышать 30 рабочих дней.</w:t>
      </w:r>
    </w:p>
    <w:p w:rsidR="0013745A" w:rsidRDefault="0013745A" w:rsidP="0013745A">
      <w:bookmarkStart w:id="25" w:name="sub_1028"/>
      <w:bookmarkEnd w:id="24"/>
      <w:r>
        <w:t>30. В ходе выездной проверки проводятся контрольные действия по документальному и фактическому изучению деятельности субъекта контроля.</w:t>
      </w:r>
    </w:p>
    <w:bookmarkEnd w:id="25"/>
    <w:p w:rsidR="0013745A" w:rsidRDefault="0013745A" w:rsidP="0013745A">
      <w:r>
        <w:t>Контрольные действия по документальному изучению проводятся путем анализа финансовых, бухгалтерских, отчетных документов, документов о планировании и осуществлении закупок и иных документов субъекта контроля с учетом устных и письменных объяснений должностных, материально ответственных лиц субъекта контроля и осуществления других действий по контролю.</w:t>
      </w:r>
    </w:p>
    <w:p w:rsidR="0013745A" w:rsidRDefault="0013745A" w:rsidP="0013745A">
      <w:r>
        <w:t>Контрольные действия по фактическому изучению проводятся путем осмотра, инвентаризации, наблюдения, пересчета, экспертизы, контрольных замеров и осуществления других действий по контролю.</w:t>
      </w:r>
    </w:p>
    <w:p w:rsidR="0013745A" w:rsidRDefault="0013745A" w:rsidP="0013745A">
      <w:bookmarkStart w:id="26" w:name="sub_1029"/>
      <w:r>
        <w:t>31. Срок проведения выездной или камеральной проверки может быть продлен не более чем на 10 рабочих дней по решению руководителя (заместителя руководителя) Органа контроля.</w:t>
      </w:r>
    </w:p>
    <w:bookmarkEnd w:id="26"/>
    <w:p w:rsidR="0013745A" w:rsidRDefault="0013745A" w:rsidP="0013745A">
      <w:r>
        <w:t>Решение о продлении срока контрольного мероприятия принимается на основании мотивированного обращения должностного лица Органа контроля (при проведении камеральной проверки одним должностным лицом) либо руководителя проверочной группы Органа контроля.</w:t>
      </w:r>
    </w:p>
    <w:p w:rsidR="0013745A" w:rsidRDefault="0013745A" w:rsidP="0013745A">
      <w:r>
        <w:t xml:space="preserve">Основанием продления срока контрольного мероприятия является получение в ходе проведения проверки информации о наличии в деятельности </w:t>
      </w:r>
      <w:proofErr w:type="gramStart"/>
      <w:r>
        <w:t>субъекта контроля нарушений законодательства Российской Федерации</w:t>
      </w:r>
      <w:proofErr w:type="gramEnd"/>
      <w:r>
        <w:t xml:space="preserve"> о контрактной системе в сфере закупок товаров, работ, услуг для обеспечения государственных и муниципальных нужд и принятых в соответствии с ним нормативных правовых (правовых) актов, требующей дополнительного изучения.</w:t>
      </w:r>
    </w:p>
    <w:p w:rsidR="0013745A" w:rsidRDefault="0013745A" w:rsidP="0013745A">
      <w:bookmarkStart w:id="27" w:name="sub_1030"/>
      <w:r>
        <w:t>32. В рамках выездной или камеральной проверки проводится встречная проверка по решению руководителя (заместителя руководителя) Органа контроля, принятого на основании мотивированного обращения должностного лица Органа контроля (при проведении камеральной проверки одним должностным лицом) либо руководителя проверочной группы Органа контроля.</w:t>
      </w:r>
    </w:p>
    <w:bookmarkEnd w:id="27"/>
    <w:p w:rsidR="0013745A" w:rsidRDefault="0013745A" w:rsidP="0013745A">
      <w:r>
        <w:t>При проведении встречной проверки проводятся контрольные действия в целях установления и (или) подтверждения либо опровержения фактов нарушений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и принятых в соответствии с ним нормативных правовых (правовых) актов.</w:t>
      </w:r>
    </w:p>
    <w:p w:rsidR="0013745A" w:rsidRDefault="0013745A" w:rsidP="0013745A">
      <w:bookmarkStart w:id="28" w:name="sub_1031"/>
      <w:r>
        <w:t xml:space="preserve">33. Встречная проверка проводится в порядке, установленном Общими требованиями для выездных и камеральных проверок в соответствии с </w:t>
      </w:r>
      <w:r w:rsidR="006B1B92">
        <w:t xml:space="preserve"> настоящим Порядком.</w:t>
      </w:r>
    </w:p>
    <w:bookmarkEnd w:id="28"/>
    <w:p w:rsidR="0013745A" w:rsidRDefault="0013745A" w:rsidP="0013745A">
      <w:r>
        <w:lastRenderedPageBreak/>
        <w:t>Срок проведения встречной проверки не может превышать 20 рабочих дней.</w:t>
      </w:r>
    </w:p>
    <w:p w:rsidR="0013745A" w:rsidRDefault="0013745A" w:rsidP="0013745A">
      <w:bookmarkStart w:id="29" w:name="sub_1032"/>
      <w:r>
        <w:t>3</w:t>
      </w:r>
      <w:r w:rsidR="006B1B92">
        <w:t>4</w:t>
      </w:r>
      <w:r>
        <w:t>. Проведение выездной или камеральной проверки по решению руководителя (заместителя руководителя) Органа контроля, принятого на основании мотивированного обращения должностного лица Органа контроля (при проведении камеральной проверки одним должностным лицом) либо руководителя проверочной группы Органа контроля, приостанавливается на общий срок не более 30 рабочих дней в следующих случаях:</w:t>
      </w:r>
    </w:p>
    <w:p w:rsidR="0013745A" w:rsidRDefault="0013745A" w:rsidP="0013745A">
      <w:bookmarkStart w:id="30" w:name="sub_1321"/>
      <w:bookmarkEnd w:id="29"/>
      <w:r>
        <w:t>а) на период проведения встречной проверки, но не более чем на 20 рабочих дней;</w:t>
      </w:r>
    </w:p>
    <w:p w:rsidR="0013745A" w:rsidRDefault="0013745A" w:rsidP="0013745A">
      <w:bookmarkStart w:id="31" w:name="sub_1322"/>
      <w:bookmarkEnd w:id="30"/>
      <w:r>
        <w:t>б) на период организации и проведения экспертиз, но не более чем на 20 рабочих дней;</w:t>
      </w:r>
    </w:p>
    <w:p w:rsidR="0013745A" w:rsidRDefault="0013745A" w:rsidP="0013745A">
      <w:bookmarkStart w:id="32" w:name="sub_1323"/>
      <w:bookmarkEnd w:id="31"/>
      <w:r>
        <w:t>в) на период воспрепятствования проведению контрольного мероприятия и (или) уклонения от проведения контрольного мероприятия, но не более чем на 20 рабочих дней;</w:t>
      </w:r>
    </w:p>
    <w:p w:rsidR="0013745A" w:rsidRDefault="0013745A" w:rsidP="0013745A">
      <w:bookmarkStart w:id="33" w:name="sub_1324"/>
      <w:bookmarkEnd w:id="32"/>
      <w:r>
        <w:t>г) на период, необходимый для представления субъектом контроля документов и информации по повторному запросу Органа контроля</w:t>
      </w:r>
      <w:proofErr w:type="gramStart"/>
      <w:r>
        <w:t xml:space="preserve"> </w:t>
      </w:r>
      <w:r w:rsidR="006B1B92">
        <w:t xml:space="preserve"> </w:t>
      </w:r>
      <w:r>
        <w:t xml:space="preserve"> </w:t>
      </w:r>
      <w:r w:rsidR="006B1B92">
        <w:t xml:space="preserve"> </w:t>
      </w:r>
      <w:r>
        <w:t>,</w:t>
      </w:r>
      <w:proofErr w:type="gramEnd"/>
      <w:r>
        <w:t xml:space="preserve"> но не более чем на 10 рабочих дней;</w:t>
      </w:r>
    </w:p>
    <w:p w:rsidR="0013745A" w:rsidRDefault="0013745A" w:rsidP="0013745A">
      <w:bookmarkStart w:id="34" w:name="sub_1325"/>
      <w:bookmarkEnd w:id="33"/>
      <w:r>
        <w:t>д) на период не более 20 рабочих дней при наличии обстоятельств, которые делают невозможным дальнейшее проведение контрольного мероприятия по причинам, не зависящим от должностного лица Органа контроля (при проведении камеральной проверки одним должностным лицом) либо проверочной группы Органа контроля, включая наступление обстоятельств непреодолимой силы.</w:t>
      </w:r>
    </w:p>
    <w:p w:rsidR="0013745A" w:rsidRDefault="0013745A" w:rsidP="0013745A">
      <w:bookmarkStart w:id="35" w:name="sub_1033"/>
      <w:bookmarkEnd w:id="34"/>
      <w:r>
        <w:t>33. Решение о возобновлении проведения выездной или камеральной проверки принимается в срок не более 2 рабочих дней:</w:t>
      </w:r>
    </w:p>
    <w:p w:rsidR="0013745A" w:rsidRDefault="0013745A" w:rsidP="0013745A">
      <w:bookmarkStart w:id="36" w:name="sub_1331"/>
      <w:bookmarkEnd w:id="35"/>
      <w:r>
        <w:t xml:space="preserve">а) после завершения проведения встречной проверки и (или) экспертизы </w:t>
      </w:r>
      <w:r w:rsidR="006B1B92">
        <w:t xml:space="preserve"> </w:t>
      </w:r>
    </w:p>
    <w:p w:rsidR="0013745A" w:rsidRDefault="0013745A" w:rsidP="0013745A">
      <w:bookmarkStart w:id="37" w:name="sub_1332"/>
      <w:bookmarkEnd w:id="36"/>
      <w:r>
        <w:t>б) после устранения причин приостановления проведения проверки, указанных в</w:t>
      </w:r>
      <w:r w:rsidR="006B1B92">
        <w:t xml:space="preserve"> настоящем Порядке.</w:t>
      </w:r>
      <w:r>
        <w:t xml:space="preserve"> </w:t>
      </w:r>
      <w:r w:rsidR="006B1B92">
        <w:t xml:space="preserve">            </w:t>
      </w:r>
    </w:p>
    <w:p w:rsidR="0013745A" w:rsidRDefault="0013745A" w:rsidP="0013745A">
      <w:bookmarkStart w:id="38" w:name="sub_1333"/>
      <w:bookmarkEnd w:id="37"/>
      <w:r>
        <w:t xml:space="preserve">в) после истечения срока приостановления проверки в соответствии </w:t>
      </w:r>
      <w:r w:rsidR="006B1B92">
        <w:t xml:space="preserve"> настоящим Порядком.</w:t>
      </w:r>
    </w:p>
    <w:p w:rsidR="0013745A" w:rsidRDefault="0013745A" w:rsidP="0013745A">
      <w:bookmarkStart w:id="39" w:name="sub_1034"/>
      <w:bookmarkEnd w:id="38"/>
      <w:r>
        <w:t>3</w:t>
      </w:r>
      <w:r w:rsidR="006B1B92">
        <w:t>5</w:t>
      </w:r>
      <w:r>
        <w:t>. Решение о продлении срока проведения выездной или камеральной проверки, приостановлении, возобновлении проведения выездной или камеральной проверки оформляется распорядительным документом руководителя (заместителя руководителя) Органа контроля, в котором указываются основания продления срока проведения проверки, приостановления, возобновления проведения проверки.</w:t>
      </w:r>
    </w:p>
    <w:bookmarkEnd w:id="39"/>
    <w:p w:rsidR="0013745A" w:rsidRDefault="0013745A" w:rsidP="0013745A">
      <w:r>
        <w:t>Копия распорядительного документа руководителя (заместителя руководителя) Органа контроля о продлении срока проведения выездной или камеральной проверки, приостановлении, возобновлении проведения выездной или камеральной проверки направляется (вручается) субъекту контроля в срок не более 3 рабочих дней со дня издания соответствующего распорядительного документа.</w:t>
      </w:r>
    </w:p>
    <w:p w:rsidR="0013745A" w:rsidRDefault="0013745A" w:rsidP="0013745A">
      <w:bookmarkStart w:id="40" w:name="sub_1035"/>
      <w:r>
        <w:t>3</w:t>
      </w:r>
      <w:r w:rsidR="006B1B92">
        <w:t>6</w:t>
      </w:r>
      <w:r>
        <w:t>. В случае непредставления или несвоевременного представления документов и информации по запросу Органа контроля</w:t>
      </w:r>
      <w:proofErr w:type="gramStart"/>
      <w:r>
        <w:t xml:space="preserve"> </w:t>
      </w:r>
      <w:r w:rsidR="006B1B92">
        <w:t xml:space="preserve"> ,</w:t>
      </w:r>
      <w:proofErr w:type="gramEnd"/>
      <w:r>
        <w:t xml:space="preserve"> </w:t>
      </w:r>
      <w:r w:rsidR="006B1B92">
        <w:t xml:space="preserve"> </w:t>
      </w:r>
      <w:r>
        <w:t xml:space="preserve"> либо представления заведомо недостоверных документов и информации Органом контроля применяются меры ответственности в соответствии с</w:t>
      </w:r>
      <w:r w:rsidRPr="006B1B92">
        <w:t xml:space="preserve"> </w:t>
      </w:r>
      <w:r w:rsidRPr="006B1B92">
        <w:rPr>
          <w:rStyle w:val="ad"/>
          <w:color w:val="auto"/>
        </w:rPr>
        <w:t>законодательством</w:t>
      </w:r>
      <w:r w:rsidRPr="006B1B92">
        <w:t xml:space="preserve"> </w:t>
      </w:r>
      <w:r>
        <w:t>Российской Федерации об административных правонарушениях.</w:t>
      </w:r>
    </w:p>
    <w:bookmarkEnd w:id="40"/>
    <w:p w:rsidR="0013745A" w:rsidRDefault="0013745A" w:rsidP="0013745A"/>
    <w:p w:rsidR="0013745A" w:rsidRDefault="0013745A" w:rsidP="00DD22B7">
      <w:pPr>
        <w:pStyle w:val="1"/>
      </w:pPr>
    </w:p>
    <w:p w:rsidR="00DD22B7" w:rsidRPr="00382DEC" w:rsidRDefault="00DD22B7" w:rsidP="00DD22B7">
      <w:pPr>
        <w:pStyle w:val="1"/>
      </w:pPr>
      <w:r w:rsidRPr="00382DEC">
        <w:t>3. Порядок оформления результатов проверки</w:t>
      </w:r>
    </w:p>
    <w:bookmarkEnd w:id="15"/>
    <w:p w:rsidR="00DD22B7" w:rsidRPr="00382DEC" w:rsidRDefault="00DD22B7" w:rsidP="00DD22B7"/>
    <w:p w:rsidR="00DD22B7" w:rsidRPr="00382DEC" w:rsidRDefault="00B337B2" w:rsidP="00DD22B7">
      <w:bookmarkStart w:id="41" w:name="sub_921"/>
      <w:r>
        <w:t>37</w:t>
      </w:r>
      <w:r w:rsidR="00DD22B7" w:rsidRPr="00382DEC">
        <w:t xml:space="preserve">. </w:t>
      </w:r>
      <w:proofErr w:type="gramStart"/>
      <w:r w:rsidR="00DD22B7" w:rsidRPr="00382DEC">
        <w:t>По результатам выездной или камеральной проверки в срок не более 3 рабочих дней, исчисляемых со дня, следующего за днем окончания срока проведения контрольного мероприятия, оформляется акт, который подписывается должностным лицом Органа контроля (при проведении камеральной проверки одним должностным лицом) либо всеми членами проверочной группы Органа контроля (при проведении проверки проверочной группой).</w:t>
      </w:r>
      <w:proofErr w:type="gramEnd"/>
    </w:p>
    <w:p w:rsidR="00DD22B7" w:rsidRPr="00382DEC" w:rsidRDefault="00B337B2" w:rsidP="00DD22B7">
      <w:bookmarkStart w:id="42" w:name="sub_922"/>
      <w:bookmarkEnd w:id="41"/>
      <w:r>
        <w:t>38</w:t>
      </w:r>
      <w:r w:rsidR="00DD22B7" w:rsidRPr="00382DEC">
        <w:t xml:space="preserve">. </w:t>
      </w:r>
      <w:proofErr w:type="gramStart"/>
      <w:r w:rsidR="00DD22B7" w:rsidRPr="00382DEC">
        <w:t>Акт проверки состоит из вводной, мотивировочной и резолютивной частей.</w:t>
      </w:r>
      <w:proofErr w:type="gramEnd"/>
    </w:p>
    <w:p w:rsidR="00DD22B7" w:rsidRPr="00382DEC" w:rsidRDefault="00B337B2" w:rsidP="00DD22B7">
      <w:bookmarkStart w:id="43" w:name="sub_923"/>
      <w:bookmarkEnd w:id="42"/>
      <w:r>
        <w:t>39</w:t>
      </w:r>
      <w:r w:rsidR="00DD22B7" w:rsidRPr="00382DEC">
        <w:t>. Вводная часть акта проверки должна содержать:</w:t>
      </w:r>
    </w:p>
    <w:bookmarkEnd w:id="43"/>
    <w:p w:rsidR="00DD22B7" w:rsidRPr="00382DEC" w:rsidRDefault="00DD22B7" w:rsidP="00DD22B7">
      <w:r w:rsidRPr="00382DEC">
        <w:t>наименование органа финансового контроля;</w:t>
      </w:r>
    </w:p>
    <w:p w:rsidR="00DD22B7" w:rsidRPr="00382DEC" w:rsidRDefault="00DD22B7" w:rsidP="00DD22B7">
      <w:r w:rsidRPr="00382DEC">
        <w:lastRenderedPageBreak/>
        <w:t>номер, дату и место составления акта;</w:t>
      </w:r>
    </w:p>
    <w:p w:rsidR="00DD22B7" w:rsidRPr="00382DEC" w:rsidRDefault="00DD22B7" w:rsidP="00DD22B7">
      <w:r w:rsidRPr="00382DEC">
        <w:t>дату и номер приказа о проведении проверки;</w:t>
      </w:r>
    </w:p>
    <w:p w:rsidR="00DD22B7" w:rsidRPr="00382DEC" w:rsidRDefault="00DD22B7" w:rsidP="00DD22B7">
      <w:r w:rsidRPr="00382DEC">
        <w:t>основания, цели и сроки осуществления плановой проверки;</w:t>
      </w:r>
    </w:p>
    <w:p w:rsidR="00DD22B7" w:rsidRPr="00382DEC" w:rsidRDefault="00DD22B7" w:rsidP="00DD22B7">
      <w:r w:rsidRPr="00382DEC">
        <w:t>период проведения проверки;</w:t>
      </w:r>
    </w:p>
    <w:p w:rsidR="00DD22B7" w:rsidRPr="00382DEC" w:rsidRDefault="00DD22B7" w:rsidP="00DD22B7">
      <w:r w:rsidRPr="00382DEC">
        <w:t>фамилию, имя, отчество, должностного лица, проводившего проверку;</w:t>
      </w:r>
    </w:p>
    <w:p w:rsidR="00DD22B7" w:rsidRPr="00382DEC" w:rsidRDefault="00DD22B7" w:rsidP="00DD22B7">
      <w:r w:rsidRPr="00382DEC">
        <w:t>наименование, адрес местонахождения субъекта проверки.</w:t>
      </w:r>
    </w:p>
    <w:p w:rsidR="00DD22B7" w:rsidRPr="00382DEC" w:rsidRDefault="00B337B2" w:rsidP="00DD22B7">
      <w:bookmarkStart w:id="44" w:name="sub_924"/>
      <w:r>
        <w:t>40</w:t>
      </w:r>
      <w:r w:rsidR="00DD22B7" w:rsidRPr="00382DEC">
        <w:t>. В мотивировочной части акта проверки должны быть указаны:</w:t>
      </w:r>
    </w:p>
    <w:bookmarkEnd w:id="44"/>
    <w:p w:rsidR="00DD22B7" w:rsidRPr="00382DEC" w:rsidRDefault="00DD22B7" w:rsidP="00DD22B7">
      <w:r w:rsidRPr="00382DEC">
        <w:t>обстоятельства, установленные при проведении проверки и обосновывающие выводы должностного лица;</w:t>
      </w:r>
    </w:p>
    <w:p w:rsidR="00DD22B7" w:rsidRPr="00382DEC" w:rsidRDefault="00DD22B7" w:rsidP="00DD22B7">
      <w:r w:rsidRPr="00382DEC">
        <w:t>нормы законодательства, которыми руководствовался орган финансового контроля при принятии решения;</w:t>
      </w:r>
    </w:p>
    <w:p w:rsidR="00DD22B7" w:rsidRPr="00382DEC" w:rsidRDefault="00DD22B7" w:rsidP="00DD22B7">
      <w:r w:rsidRPr="00382DEC">
        <w:t>сведения о нарушении требований законодательства Российской Федерации и иных нормативных правовых актов о контрактной системе в сфере закупок, оценка этих нарушений. К акту, оформленному по результатам выездной или камеральной проверки, прилагаются результаты экспертиз, фото-, видео- и аудиоматериалы, а</w:t>
      </w:r>
      <w:proofErr w:type="gramStart"/>
      <w:r w:rsidRPr="00382DEC">
        <w:t>кт встр</w:t>
      </w:r>
      <w:proofErr w:type="gramEnd"/>
      <w:r w:rsidRPr="00382DEC">
        <w:t>ечной проверки (в случае ее проведения), а также иные материалы, полученные в ходе проведения контрольных мероприятий.</w:t>
      </w:r>
    </w:p>
    <w:p w:rsidR="00DD22B7" w:rsidRPr="00382DEC" w:rsidRDefault="00B337B2" w:rsidP="00DD22B7">
      <w:bookmarkStart w:id="45" w:name="sub_925"/>
      <w:r>
        <w:t>41</w:t>
      </w:r>
      <w:r w:rsidR="00DD22B7" w:rsidRPr="00382DEC">
        <w:t>. Резолютивная часть акта проверки должна содержать:</w:t>
      </w:r>
    </w:p>
    <w:bookmarkEnd w:id="45"/>
    <w:p w:rsidR="00DD22B7" w:rsidRPr="00382DEC" w:rsidRDefault="00DD22B7" w:rsidP="00DD22B7">
      <w:r w:rsidRPr="00382DEC">
        <w:t>выводы должностного лица о наличии (отсутствии) со стороны лиц, действия (бездействие) которых проверяются, нарушений законодательства Российской Федерации и иных нормативных правовых актов о контрактной системе в сфере закупок со ссылками на конкретные нормы, нарушение которых было установлено в результате проведения проверки;</w:t>
      </w:r>
    </w:p>
    <w:p w:rsidR="00DD22B7" w:rsidRPr="00382DEC" w:rsidRDefault="00DD22B7" w:rsidP="00DD22B7">
      <w:r w:rsidRPr="00382DEC">
        <w:t>сведения о выдаче предписания об устранении выявленных нарушений законодательства Российской Федерации и иных нормативных правовых актов о контрактной системе в сфере закупок;</w:t>
      </w:r>
    </w:p>
    <w:p w:rsidR="00DD22B7" w:rsidRPr="00382DEC" w:rsidRDefault="00DD22B7" w:rsidP="00DD22B7">
      <w:r w:rsidRPr="00382DEC">
        <w:t>выводы должностного лица о необходимости составления протоколов об административных правонарушениях, связанных с нарушениями законодательства Российской Федерации и иных нормативных правовых актов о контрактной системе в сфере закупок.</w:t>
      </w:r>
    </w:p>
    <w:p w:rsidR="00DD22B7" w:rsidRPr="00382DEC" w:rsidRDefault="00B337B2" w:rsidP="00DD22B7">
      <w:bookmarkStart w:id="46" w:name="sub_926"/>
      <w:r>
        <w:t>42</w:t>
      </w:r>
      <w:r w:rsidR="00DD22B7" w:rsidRPr="00382DEC">
        <w:t>. Акт проверки подписывается должностным лицом, уполномоченным на проведение проверки.</w:t>
      </w:r>
    </w:p>
    <w:p w:rsidR="00DD22B7" w:rsidRPr="00382DEC" w:rsidRDefault="00B337B2" w:rsidP="00DD22B7">
      <w:bookmarkStart w:id="47" w:name="sub_927"/>
      <w:bookmarkEnd w:id="46"/>
      <w:r>
        <w:t>43</w:t>
      </w:r>
      <w:r w:rsidR="00DD22B7" w:rsidRPr="00382DEC">
        <w:t>. Копия акта проверки направляется субъекту проверки в срок не позднее десяти рабочих дней со дня его подписания сопроводительным письмом за подписью руководителя органа финансового контроля либо его заместителя.</w:t>
      </w:r>
    </w:p>
    <w:p w:rsidR="00DD22B7" w:rsidRPr="00382DEC" w:rsidRDefault="00B337B2" w:rsidP="00DD22B7">
      <w:bookmarkStart w:id="48" w:name="sub_928"/>
      <w:bookmarkEnd w:id="47"/>
      <w:r>
        <w:t>44</w:t>
      </w:r>
      <w:r w:rsidR="00DD22B7" w:rsidRPr="00382DEC">
        <w:t xml:space="preserve">. </w:t>
      </w:r>
      <w:bookmarkStart w:id="49" w:name="sub_929"/>
      <w:bookmarkEnd w:id="48"/>
      <w:r w:rsidR="00DD22B7" w:rsidRPr="00382DEC">
        <w:t>Акт, оформленный по результатам выездной или камеральной проверки, в срок не более 3 рабочих дней со дня его подписания должен быть вручен (направлен) представителю субъекта контроля.</w:t>
      </w:r>
    </w:p>
    <w:p w:rsidR="00DD22B7" w:rsidRPr="00382DEC" w:rsidRDefault="00B337B2" w:rsidP="00DD22B7">
      <w:r>
        <w:t>45</w:t>
      </w:r>
      <w:r w:rsidR="00DD22B7" w:rsidRPr="00382DEC">
        <w:t>. Субъект контроля вправе представить письменные возражения на акт, оформленный по результатам выездной или камеральной проверки, в срок не более 10 рабочих дней со дня получения такого акта.</w:t>
      </w:r>
    </w:p>
    <w:p w:rsidR="00DD22B7" w:rsidRPr="00382DEC" w:rsidRDefault="00DD22B7" w:rsidP="00DD22B7">
      <w:r w:rsidRPr="00382DEC">
        <w:t>Письменные возражения субъекта контроля приобщаются к материалам проверки. Акт, оформленный по результатам выездной или камеральной проверки, возражения субъекта контроля (при их наличии) и иные материалы выездной или камеральной проверки подлежат рассмотрению руководителем (заместителем руководителя) Органа контроля.</w:t>
      </w:r>
    </w:p>
    <w:p w:rsidR="00DD22B7" w:rsidRPr="00382DEC" w:rsidRDefault="00DD22B7" w:rsidP="00DD22B7"/>
    <w:p w:rsidR="00DD22B7" w:rsidRPr="00382DEC" w:rsidRDefault="00B337B2" w:rsidP="00DD22B7">
      <w:r>
        <w:t>46</w:t>
      </w:r>
      <w:r w:rsidR="00DD22B7" w:rsidRPr="00382DEC">
        <w:t>. В случаях, если органом финансового контроля выявлены нарушения законодательства Российской Федерации и иных нормативных правовых актов о контрактной системе в сфере закупок, орган финансового контроля выдает предписание об устранении нарушений законодательства Российской Федерации и иных нормативных правовых актов о контрактной системе в сфере закупок.</w:t>
      </w:r>
    </w:p>
    <w:p w:rsidR="00DD22B7" w:rsidRPr="00382DEC" w:rsidRDefault="00DD22B7" w:rsidP="00DD22B7">
      <w:r w:rsidRPr="00382DEC">
        <w:t>Предписание подготавливается должностными лицами и подписывается начальником органа финансового контроля.</w:t>
      </w:r>
    </w:p>
    <w:p w:rsidR="00DD22B7" w:rsidRPr="00382DEC" w:rsidRDefault="00B337B2" w:rsidP="00DD22B7">
      <w:bookmarkStart w:id="50" w:name="sub_930"/>
      <w:r>
        <w:lastRenderedPageBreak/>
        <w:t>47</w:t>
      </w:r>
      <w:r w:rsidR="00DD22B7" w:rsidRPr="00382DEC">
        <w:t>. В предписании должны быть указаны:</w:t>
      </w:r>
    </w:p>
    <w:bookmarkEnd w:id="50"/>
    <w:p w:rsidR="00DD22B7" w:rsidRPr="00382DEC" w:rsidRDefault="00DD22B7" w:rsidP="00DD22B7">
      <w:r w:rsidRPr="00382DEC">
        <w:t>дата и место выдачи предписания;</w:t>
      </w:r>
    </w:p>
    <w:p w:rsidR="00DD22B7" w:rsidRPr="00382DEC" w:rsidRDefault="00DD22B7" w:rsidP="00DD22B7">
      <w:r w:rsidRPr="00382DEC">
        <w:t>сведения о должностном лице с указанием фамилии, имени, отчества и должности;</w:t>
      </w:r>
    </w:p>
    <w:p w:rsidR="00DD22B7" w:rsidRPr="00382DEC" w:rsidRDefault="00DD22B7" w:rsidP="00DD22B7">
      <w:r w:rsidRPr="00382DEC">
        <w:t>установленные факты нарушения законодательства Российской Федерации и иных нормативных правовых актов о контрактной системе в сфере закупок, послужившие основанием для выдачи предписания;</w:t>
      </w:r>
    </w:p>
    <w:p w:rsidR="00DD22B7" w:rsidRPr="00382DEC" w:rsidRDefault="00DD22B7" w:rsidP="00DD22B7">
      <w:r w:rsidRPr="00382DEC">
        <w:t>наименование, адрес субъекта проверки, которому выдается предписание;</w:t>
      </w:r>
    </w:p>
    <w:p w:rsidR="00DD22B7" w:rsidRPr="00382DEC" w:rsidRDefault="00DD22B7" w:rsidP="00DD22B7">
      <w:r w:rsidRPr="00382DEC">
        <w:t>требования о совершении действий, направленных на устранение нарушений законодательства Российской Федерации и иных нормативных правовых актов о контрактной системе в сфере закупок;</w:t>
      </w:r>
    </w:p>
    <w:p w:rsidR="00DD22B7" w:rsidRPr="00382DEC" w:rsidRDefault="00DD22B7" w:rsidP="00DD22B7">
      <w:r w:rsidRPr="00382DEC">
        <w:t>сроки, в течение которых должно быть исполнено предписание;</w:t>
      </w:r>
    </w:p>
    <w:p w:rsidR="00DD22B7" w:rsidRPr="00382DEC" w:rsidRDefault="00DD22B7" w:rsidP="00DD22B7">
      <w:r w:rsidRPr="00382DEC">
        <w:t>сроки, в течение которых в орган финансового контроля должно поступить подтверждение исполнения предписания.</w:t>
      </w:r>
    </w:p>
    <w:p w:rsidR="00DD22B7" w:rsidRPr="00382DEC" w:rsidRDefault="00B337B2" w:rsidP="00DD22B7">
      <w:r>
        <w:t>48</w:t>
      </w:r>
      <w:r w:rsidR="00DD22B7" w:rsidRPr="00382DEC">
        <w:t>. Под действиями, направленными на устранение нарушений законодательства Российской Федерации и иных нормативных правовых актов о контрактной системе в сфере закупок, понимаются:</w:t>
      </w:r>
    </w:p>
    <w:p w:rsidR="00DD22B7" w:rsidRPr="00382DEC" w:rsidRDefault="00DD22B7" w:rsidP="00DD22B7">
      <w:r w:rsidRPr="00382DEC">
        <w:t>указание субъекту проверки о необходимости применения мер ответственности и совершения иных действий в случае нарушения поставщиком (подрядчиком, исполнителем) условий муниципального контракта (гражданско-правового договора);</w:t>
      </w:r>
    </w:p>
    <w:p w:rsidR="00DD22B7" w:rsidRPr="00382DEC" w:rsidRDefault="00DD22B7" w:rsidP="00DD22B7">
      <w:r w:rsidRPr="00382DEC">
        <w:t>указание субъекту проверки о необходимости осуществить действия, направленные на поставку товара, выполнение работы (ее результата) или оказание услуги в соответствии с условиями муниципального контракта (гражданско-правового договора);</w:t>
      </w:r>
    </w:p>
    <w:p w:rsidR="00DD22B7" w:rsidRPr="00382DEC" w:rsidRDefault="00DD22B7" w:rsidP="00DD22B7">
      <w:r w:rsidRPr="00382DEC">
        <w:t>внесение изменений в документы учета поставленного товара, выполненной работы (ее результата) или оказанной услуги;</w:t>
      </w:r>
    </w:p>
    <w:p w:rsidR="00DD22B7" w:rsidRPr="00382DEC" w:rsidRDefault="00DD22B7" w:rsidP="00DD22B7">
      <w:r w:rsidRPr="00382DEC">
        <w:t>указание субъекту проверки на необходимость использовать поставленный товар, выполненную работу (ее результат) или оказанную услугу для целей осуществления закупки.</w:t>
      </w:r>
    </w:p>
    <w:p w:rsidR="00DD22B7" w:rsidRPr="00382DEC" w:rsidRDefault="00B337B2" w:rsidP="00DD22B7">
      <w:r>
        <w:t>49</w:t>
      </w:r>
      <w:r w:rsidR="00DD22B7" w:rsidRPr="00382DEC">
        <w:t>. Предписание подлежит исполнению в срок, установленный таким предписанием.</w:t>
      </w:r>
    </w:p>
    <w:p w:rsidR="00DD22B7" w:rsidRPr="00382DEC" w:rsidRDefault="00B337B2" w:rsidP="00DD22B7">
      <w:r>
        <w:t>50</w:t>
      </w:r>
      <w:r w:rsidR="00DD22B7" w:rsidRPr="00382DEC">
        <w:t xml:space="preserve">. Предписание направляется субъекту проверки в течение двух рабочих дней </w:t>
      </w:r>
      <w:proofErr w:type="gramStart"/>
      <w:r w:rsidR="00DD22B7" w:rsidRPr="00382DEC">
        <w:t>с даты</w:t>
      </w:r>
      <w:proofErr w:type="gramEnd"/>
      <w:r w:rsidR="00DD22B7" w:rsidRPr="00382DEC">
        <w:t xml:space="preserve"> его подписания нарочным с отметкой о получении, размещается в единой информационной системе в сфере закупок в течение трех рабочих дней с даты выдачи.</w:t>
      </w:r>
    </w:p>
    <w:p w:rsidR="00DD22B7" w:rsidRPr="00382DEC" w:rsidRDefault="00B337B2" w:rsidP="00DD22B7">
      <w:r>
        <w:t>51</w:t>
      </w:r>
      <w:r w:rsidR="00DD22B7" w:rsidRPr="00382DEC">
        <w:t>. Субъект проверки, в отношении которого выдано предписание об устранении нарушений законодательства Российской Федерации и иных нормативных правовых актов о контрактной системе в сфере закупок, вправе направить в орган финансового контроля мотивированное ходатайство о продлении срока исполнения предписания, установленного таким предписанием.</w:t>
      </w:r>
    </w:p>
    <w:p w:rsidR="00DD22B7" w:rsidRPr="00382DEC" w:rsidRDefault="00B337B2" w:rsidP="00DD22B7">
      <w:r>
        <w:t>52</w:t>
      </w:r>
      <w:r w:rsidR="00DD22B7" w:rsidRPr="00382DEC">
        <w:t>. В случае поступления информации от субъекта проверки об обстоятельствах, которые в ходе проведения проверки не могли быть установлены, орган финансового контроля пересматривает предписание по собственной инициативе в срок, не превышающий одного месяца со дня поступления такой информации.</w:t>
      </w:r>
    </w:p>
    <w:p w:rsidR="00DD22B7" w:rsidRPr="00382DEC" w:rsidRDefault="00B337B2" w:rsidP="00DD22B7">
      <w:r>
        <w:t>53</w:t>
      </w:r>
      <w:r w:rsidR="00DD22B7" w:rsidRPr="00382DEC">
        <w:t>. По результатам пересмотра предписания орган финансового контроля принимает одно из следующих решений:</w:t>
      </w:r>
    </w:p>
    <w:p w:rsidR="00DD22B7" w:rsidRPr="00382DEC" w:rsidRDefault="00DD22B7" w:rsidP="00DD22B7">
      <w:r w:rsidRPr="00382DEC">
        <w:t>об оставлении предписания без изменения;</w:t>
      </w:r>
    </w:p>
    <w:p w:rsidR="00DD22B7" w:rsidRPr="00382DEC" w:rsidRDefault="00DD22B7" w:rsidP="00DD22B7">
      <w:r w:rsidRPr="00382DEC">
        <w:t>об отмене предписания;</w:t>
      </w:r>
    </w:p>
    <w:p w:rsidR="00DD22B7" w:rsidRPr="00382DEC" w:rsidRDefault="00DD22B7" w:rsidP="00DD22B7">
      <w:r w:rsidRPr="00382DEC">
        <w:t>об отмене предписания и выдаче нового предписания;</w:t>
      </w:r>
    </w:p>
    <w:p w:rsidR="00DD22B7" w:rsidRPr="00382DEC" w:rsidRDefault="00B337B2" w:rsidP="00DD22B7">
      <w:r>
        <w:t>54</w:t>
      </w:r>
      <w:r w:rsidR="00DD22B7" w:rsidRPr="00382DEC">
        <w:t>. Результаты проверок должны быть размещены в единой информационной системе в сфере закупок.</w:t>
      </w:r>
    </w:p>
    <w:p w:rsidR="00DD22B7" w:rsidRPr="00382DEC" w:rsidRDefault="00B337B2" w:rsidP="00DD22B7">
      <w:r>
        <w:t>55</w:t>
      </w:r>
      <w:r w:rsidR="00DD22B7" w:rsidRPr="00382DEC">
        <w:t xml:space="preserve">. Документооборот в единой информационной системе в сфере закупок при осуществлении контроля осуществляется должностными лицами, наделенными правами </w:t>
      </w:r>
      <w:r w:rsidR="00DD22B7" w:rsidRPr="00382DEC">
        <w:rPr>
          <w:rStyle w:val="ad"/>
          <w:color w:val="auto"/>
        </w:rPr>
        <w:t>электронной подписи</w:t>
      </w:r>
      <w:r w:rsidR="00DD22B7" w:rsidRPr="00382DEC">
        <w:t>.</w:t>
      </w:r>
    </w:p>
    <w:p w:rsidR="00DD22B7" w:rsidRPr="00382DEC" w:rsidRDefault="00B337B2" w:rsidP="00DD22B7">
      <w:r>
        <w:t>56</w:t>
      </w:r>
      <w:r w:rsidR="00DD22B7" w:rsidRPr="00382DEC">
        <w:t>. Материалы проверки хранятся органом финансового контроля не менее чем три года.</w:t>
      </w:r>
    </w:p>
    <w:p w:rsidR="00DD22B7" w:rsidRPr="00382DEC" w:rsidRDefault="00DD22B7" w:rsidP="00DD22B7"/>
    <w:p w:rsidR="00DD22B7" w:rsidRPr="00382DEC" w:rsidRDefault="00DD22B7" w:rsidP="00DD22B7">
      <w:pPr>
        <w:pStyle w:val="1"/>
      </w:pPr>
      <w:bookmarkStart w:id="51" w:name="sub_400"/>
      <w:bookmarkEnd w:id="49"/>
      <w:r w:rsidRPr="00382DEC">
        <w:t>4. Реализация результатов контрольных мероприятий</w:t>
      </w:r>
    </w:p>
    <w:bookmarkEnd w:id="51"/>
    <w:p w:rsidR="00DD22B7" w:rsidRPr="00382DEC" w:rsidRDefault="00DD22B7" w:rsidP="00DD22B7"/>
    <w:p w:rsidR="00DD22B7" w:rsidRPr="00382DEC" w:rsidRDefault="00B337B2" w:rsidP="00DD22B7">
      <w:bookmarkStart w:id="52" w:name="sub_940"/>
      <w:r>
        <w:t>57</w:t>
      </w:r>
      <w:r w:rsidR="00DD22B7" w:rsidRPr="00382DEC">
        <w:t>.</w:t>
      </w:r>
      <w:r w:rsidR="00C471F8">
        <w:t xml:space="preserve"> </w:t>
      </w:r>
      <w:r w:rsidR="00DD22B7" w:rsidRPr="00382DEC">
        <w:t>Предписание направляется (вручается) представителю субъекта контроля в срок не более 5 рабочих дней со дня принятия решения о выдаче обязательного для исполнения предписания.</w:t>
      </w:r>
    </w:p>
    <w:p w:rsidR="00DD22B7" w:rsidRPr="00382DEC" w:rsidRDefault="00B337B2" w:rsidP="00DD22B7">
      <w:bookmarkStart w:id="53" w:name="sub_1044"/>
      <w:r>
        <w:t>58</w:t>
      </w:r>
      <w:r w:rsidR="00DD22B7" w:rsidRPr="00382DEC">
        <w:t>. Предписание должно содержать сроки его исполнения.</w:t>
      </w:r>
    </w:p>
    <w:p w:rsidR="00DD22B7" w:rsidRPr="00382DEC" w:rsidRDefault="00B337B2" w:rsidP="00DD22B7">
      <w:bookmarkStart w:id="54" w:name="sub_1045"/>
      <w:bookmarkEnd w:id="53"/>
      <w:r>
        <w:t>59</w:t>
      </w:r>
      <w:r w:rsidR="00DD22B7" w:rsidRPr="00382DEC">
        <w:t xml:space="preserve">. Должностное лицо Органа контроля (при проведении камеральной проверки одним должностным лицом) либо руководитель проверочной группы Органа контроля обязаны осуществлять </w:t>
      </w:r>
      <w:proofErr w:type="gramStart"/>
      <w:r w:rsidR="00DD22B7" w:rsidRPr="00382DEC">
        <w:t>контроль за</w:t>
      </w:r>
      <w:proofErr w:type="gramEnd"/>
      <w:r w:rsidR="00DD22B7" w:rsidRPr="00382DEC">
        <w:t xml:space="preserve"> выполнением субъектом контроля предписания.</w:t>
      </w:r>
    </w:p>
    <w:bookmarkEnd w:id="54"/>
    <w:p w:rsidR="00DD22B7" w:rsidRPr="00382DEC" w:rsidRDefault="00DD22B7" w:rsidP="00DD22B7">
      <w:r w:rsidRPr="00382DEC">
        <w:t>В случае неисполнения в установленный срок предписания Органа контроля к лицу, не исполнившему такое предписание, применяются меры ответственности в соответствии с законодательством Российской Федерации.</w:t>
      </w:r>
    </w:p>
    <w:p w:rsidR="00DD22B7" w:rsidRPr="00382DEC" w:rsidRDefault="00DD22B7" w:rsidP="00DD22B7"/>
    <w:p w:rsidR="00DD22B7" w:rsidRPr="00382DEC" w:rsidRDefault="00B337B2" w:rsidP="00DD22B7">
      <w:r>
        <w:t>60</w:t>
      </w:r>
      <w:r w:rsidR="00DD22B7" w:rsidRPr="00382DEC">
        <w:t>. При неисполнении субъектом проверки предписаний в установленный в нем срок должностное лицо в течение трех рабочих дней после истечения срока исполнения предписания готовит докладную записку на имя руководителя органа финансового контроля либо его заместителя о неисполнении предписания.</w:t>
      </w:r>
    </w:p>
    <w:p w:rsidR="00DD22B7" w:rsidRPr="00382DEC" w:rsidRDefault="00B337B2" w:rsidP="00DD22B7">
      <w:bookmarkStart w:id="55" w:name="sub_942"/>
      <w:bookmarkEnd w:id="52"/>
      <w:r>
        <w:t>61</w:t>
      </w:r>
      <w:r w:rsidR="00DD22B7" w:rsidRPr="00382DEC">
        <w:t xml:space="preserve">. При выявлении в ходе проведения проверки в действиях (бездействии) субъекта проверки признаков административных правонарушений орган финансового контроля принимает решение о привлечении должностных лиц субъекта проверки к административной ответственности; при выявлении в ходе проведения проверки факта совершения действия (бездействия), содержащего признаки состава преступления, орган финансового контроля обязан передать в правоохранительные органы информацию о таком факте и (или) документы, подтверждающие такой факт, в течение трех рабочих дней </w:t>
      </w:r>
      <w:proofErr w:type="gramStart"/>
      <w:r w:rsidR="00DD22B7" w:rsidRPr="00382DEC">
        <w:t>с даты выявления</w:t>
      </w:r>
      <w:proofErr w:type="gramEnd"/>
      <w:r w:rsidR="00DD22B7" w:rsidRPr="00382DEC">
        <w:t xml:space="preserve"> такого факта.</w:t>
      </w:r>
    </w:p>
    <w:bookmarkEnd w:id="55"/>
    <w:p w:rsidR="00DD22B7" w:rsidRPr="00382DEC" w:rsidRDefault="00DD22B7" w:rsidP="00DD22B7">
      <w:pPr>
        <w:pStyle w:val="ConsPlusNormal1"/>
        <w:jc w:val="both"/>
        <w:rPr>
          <w:rFonts w:ascii="Times New Roman" w:hAnsi="Times New Roman" w:cs="Times New Roman"/>
          <w:sz w:val="24"/>
          <w:szCs w:val="24"/>
        </w:rPr>
      </w:pPr>
    </w:p>
    <w:p w:rsidR="00DD22B7" w:rsidRPr="00382DEC" w:rsidRDefault="00DD22B7" w:rsidP="00DD22B7">
      <w:pPr>
        <w:pStyle w:val="ConsPlusNormal1"/>
        <w:jc w:val="center"/>
        <w:rPr>
          <w:rFonts w:ascii="Times New Roman" w:hAnsi="Times New Roman" w:cs="Times New Roman"/>
          <w:b/>
          <w:bCs/>
          <w:sz w:val="24"/>
          <w:szCs w:val="24"/>
        </w:rPr>
      </w:pPr>
      <w:r w:rsidRPr="00382DEC">
        <w:rPr>
          <w:rFonts w:ascii="Times New Roman" w:hAnsi="Times New Roman" w:cs="Times New Roman"/>
          <w:b/>
          <w:bCs/>
          <w:sz w:val="24"/>
          <w:szCs w:val="24"/>
        </w:rPr>
        <w:t>5. Порядок использования единой информационной системы, а также ведения документооборота в единой информационной системе при осуществлении контроля</w:t>
      </w:r>
    </w:p>
    <w:p w:rsidR="00DD22B7" w:rsidRPr="00382DEC" w:rsidRDefault="00DD22B7" w:rsidP="00DD22B7">
      <w:pPr>
        <w:pStyle w:val="ConsPlusNormal1"/>
        <w:jc w:val="center"/>
        <w:rPr>
          <w:rFonts w:ascii="Times New Roman" w:hAnsi="Times New Roman" w:cs="Times New Roman"/>
          <w:b/>
          <w:bCs/>
          <w:sz w:val="24"/>
          <w:szCs w:val="24"/>
        </w:rPr>
      </w:pPr>
    </w:p>
    <w:p w:rsidR="00DD22B7" w:rsidRPr="00382DEC" w:rsidRDefault="00DD22B7" w:rsidP="00DD22B7">
      <w:pPr>
        <w:pStyle w:val="ConsPlusNormal1"/>
        <w:jc w:val="both"/>
        <w:rPr>
          <w:rFonts w:ascii="Times New Roman" w:hAnsi="Times New Roman" w:cs="Times New Roman"/>
          <w:sz w:val="24"/>
          <w:szCs w:val="24"/>
        </w:rPr>
      </w:pPr>
      <w:r w:rsidRPr="00382DEC">
        <w:rPr>
          <w:rFonts w:ascii="Times New Roman" w:hAnsi="Times New Roman" w:cs="Times New Roman"/>
          <w:sz w:val="24"/>
          <w:szCs w:val="24"/>
        </w:rPr>
        <w:t xml:space="preserve">    Обязательными документами для размещения в единой информационной системе в сфере закупок являются отчет о результатах выездной или камеральной проверки, который оформляется в соответствии с </w:t>
      </w:r>
      <w:r w:rsidRPr="00382DEC">
        <w:rPr>
          <w:rStyle w:val="ad"/>
          <w:rFonts w:ascii="Times New Roman" w:hAnsi="Times New Roman" w:cs="Times New Roman"/>
          <w:sz w:val="24"/>
          <w:szCs w:val="24"/>
        </w:rPr>
        <w:t xml:space="preserve"> </w:t>
      </w:r>
      <w:r w:rsidRPr="00382DEC">
        <w:rPr>
          <w:rFonts w:ascii="Times New Roman" w:hAnsi="Times New Roman" w:cs="Times New Roman"/>
          <w:sz w:val="24"/>
          <w:szCs w:val="24"/>
        </w:rPr>
        <w:t xml:space="preserve"> настоящим Порядком.   В течение трех рабочих дней </w:t>
      </w:r>
      <w:proofErr w:type="gramStart"/>
      <w:r w:rsidRPr="00382DEC">
        <w:rPr>
          <w:rFonts w:ascii="Times New Roman" w:hAnsi="Times New Roman" w:cs="Times New Roman"/>
          <w:sz w:val="24"/>
          <w:szCs w:val="24"/>
        </w:rPr>
        <w:t>с даты выдачи</w:t>
      </w:r>
      <w:proofErr w:type="gramEnd"/>
      <w:r w:rsidRPr="00382DEC">
        <w:rPr>
          <w:rFonts w:ascii="Times New Roman" w:hAnsi="Times New Roman" w:cs="Times New Roman"/>
          <w:sz w:val="24"/>
          <w:szCs w:val="24"/>
        </w:rPr>
        <w:t xml:space="preserve"> предписания, выданное субъекту контроля в соответствии  с Порядком,  орган контроля обязан разместить его   в единой информационной системе в сфере закупок.</w:t>
      </w:r>
    </w:p>
    <w:p w:rsidR="00DD22B7" w:rsidRPr="00382DEC" w:rsidRDefault="00DD22B7" w:rsidP="00DD22B7">
      <w:pPr>
        <w:pStyle w:val="ConsPlusNormal1"/>
        <w:jc w:val="both"/>
        <w:rPr>
          <w:rFonts w:ascii="Times New Roman" w:hAnsi="Times New Roman" w:cs="Times New Roman"/>
          <w:sz w:val="24"/>
          <w:szCs w:val="24"/>
        </w:rPr>
      </w:pPr>
      <w:r w:rsidRPr="00382DEC">
        <w:rPr>
          <w:rFonts w:ascii="Times New Roman" w:hAnsi="Times New Roman" w:cs="Times New Roman"/>
          <w:sz w:val="24"/>
          <w:szCs w:val="24"/>
        </w:rPr>
        <w:t>План проверок, а также вносимые в него изменения должны быть размещены в единой информационной системе в сфере закупок не позднее пяти рабочих дней со дня их утверждения.</w:t>
      </w:r>
    </w:p>
    <w:p w:rsidR="00DD22B7" w:rsidRPr="00382DEC" w:rsidRDefault="00DD22B7" w:rsidP="00DD22B7">
      <w:pPr>
        <w:spacing w:line="200" w:lineRule="atLeast"/>
        <w:jc w:val="both"/>
        <w:rPr>
          <w:rFonts w:eastAsia="Calibri"/>
          <w:kern w:val="1"/>
          <w:lang w:eastAsia="ar-SA"/>
        </w:rPr>
      </w:pPr>
      <w:r w:rsidRPr="00382DEC">
        <w:rPr>
          <w:rFonts w:eastAsia="Calibri"/>
          <w:kern w:val="1"/>
          <w:lang w:eastAsia="ar-SA"/>
        </w:rPr>
        <w:t>Орган контроля ежегодно размещает информацию о результатах проверок в единой информационной системе в сфере закупок в порядке, установленном законодательством Российской Федерации.</w:t>
      </w:r>
    </w:p>
    <w:p w:rsidR="00DC17C3" w:rsidRPr="00DD22B7" w:rsidRDefault="00DC17C3" w:rsidP="00DD22B7"/>
    <w:sectPr w:rsidR="00DC17C3" w:rsidRPr="00DD22B7" w:rsidSect="003B0CA8">
      <w:pgSz w:w="11906" w:h="16838"/>
      <w:pgMar w:top="1134" w:right="567" w:bottom="1134"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5E59" w:rsidRDefault="007D5E59" w:rsidP="00D75ACC">
      <w:r>
        <w:separator/>
      </w:r>
    </w:p>
  </w:endnote>
  <w:endnote w:type="continuationSeparator" w:id="0">
    <w:p w:rsidR="007D5E59" w:rsidRDefault="007D5E59" w:rsidP="00D75A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5E59" w:rsidRDefault="007D5E59" w:rsidP="00D75ACC">
      <w:r>
        <w:separator/>
      </w:r>
    </w:p>
  </w:footnote>
  <w:footnote w:type="continuationSeparator" w:id="0">
    <w:p w:rsidR="007D5E59" w:rsidRDefault="007D5E59" w:rsidP="00D75AC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602C96"/>
    <w:multiLevelType w:val="hybridMultilevel"/>
    <w:tmpl w:val="7BAAB64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40664D81"/>
    <w:multiLevelType w:val="multilevel"/>
    <w:tmpl w:val="2B46982C"/>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
    <w:nsid w:val="4D131E76"/>
    <w:multiLevelType w:val="multilevel"/>
    <w:tmpl w:val="AF805BCC"/>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57CF609C"/>
    <w:multiLevelType w:val="hybridMultilevel"/>
    <w:tmpl w:val="5A3AF2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9C471B4"/>
    <w:multiLevelType w:val="hybridMultilevel"/>
    <w:tmpl w:val="FC4A6C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1"/>
  </w:num>
  <w:num w:numId="5">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058C"/>
    <w:rsid w:val="0000227A"/>
    <w:rsid w:val="00092407"/>
    <w:rsid w:val="0013745A"/>
    <w:rsid w:val="00197FAE"/>
    <w:rsid w:val="00252F80"/>
    <w:rsid w:val="002F6B4D"/>
    <w:rsid w:val="00313E04"/>
    <w:rsid w:val="003457E0"/>
    <w:rsid w:val="003626A0"/>
    <w:rsid w:val="00384075"/>
    <w:rsid w:val="004569B8"/>
    <w:rsid w:val="00523F7A"/>
    <w:rsid w:val="005245B4"/>
    <w:rsid w:val="00556069"/>
    <w:rsid w:val="006B1B92"/>
    <w:rsid w:val="006D4B5C"/>
    <w:rsid w:val="007A7439"/>
    <w:rsid w:val="007C38E5"/>
    <w:rsid w:val="007D5E59"/>
    <w:rsid w:val="007F764A"/>
    <w:rsid w:val="00981056"/>
    <w:rsid w:val="00A0178F"/>
    <w:rsid w:val="00A61130"/>
    <w:rsid w:val="00B337B2"/>
    <w:rsid w:val="00B6058C"/>
    <w:rsid w:val="00B66F7A"/>
    <w:rsid w:val="00B716C1"/>
    <w:rsid w:val="00B952B5"/>
    <w:rsid w:val="00BA7081"/>
    <w:rsid w:val="00BB2BF0"/>
    <w:rsid w:val="00C11C97"/>
    <w:rsid w:val="00C37143"/>
    <w:rsid w:val="00C4182A"/>
    <w:rsid w:val="00C471C0"/>
    <w:rsid w:val="00C471F8"/>
    <w:rsid w:val="00C9489B"/>
    <w:rsid w:val="00CC494F"/>
    <w:rsid w:val="00CD5673"/>
    <w:rsid w:val="00D75ACC"/>
    <w:rsid w:val="00DC17C3"/>
    <w:rsid w:val="00DD22B7"/>
    <w:rsid w:val="00E90D64"/>
    <w:rsid w:val="00EE03E9"/>
    <w:rsid w:val="00FE36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3F7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DD22B7"/>
    <w:pPr>
      <w:widowControl w:val="0"/>
      <w:autoSpaceDE w:val="0"/>
      <w:autoSpaceDN w:val="0"/>
      <w:adjustRightInd w:val="0"/>
      <w:spacing w:before="108" w:after="108"/>
      <w:jc w:val="center"/>
      <w:outlineLvl w:val="0"/>
    </w:pPr>
    <w:rPr>
      <w:rFonts w:ascii="Times New Roman CYR" w:eastAsiaTheme="minorEastAsia" w:hAnsi="Times New Roman CYR" w:cs="Times New Roman CY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523F7A"/>
    <w:pPr>
      <w:spacing w:before="100" w:beforeAutospacing="1" w:after="100" w:afterAutospacing="1"/>
    </w:pPr>
    <w:rPr>
      <w:rFonts w:eastAsia="Calibri"/>
    </w:rPr>
  </w:style>
  <w:style w:type="character" w:customStyle="1" w:styleId="2">
    <w:name w:val="Основной текст (2)_"/>
    <w:link w:val="20"/>
    <w:locked/>
    <w:rsid w:val="00523F7A"/>
    <w:rPr>
      <w:shd w:val="clear" w:color="auto" w:fill="FFFFFF"/>
    </w:rPr>
  </w:style>
  <w:style w:type="paragraph" w:customStyle="1" w:styleId="20">
    <w:name w:val="Основной текст (2)"/>
    <w:basedOn w:val="a"/>
    <w:link w:val="2"/>
    <w:rsid w:val="00523F7A"/>
    <w:pPr>
      <w:shd w:val="clear" w:color="auto" w:fill="FFFFFF"/>
      <w:spacing w:before="60" w:after="240" w:line="283" w:lineRule="exact"/>
      <w:ind w:hanging="360"/>
    </w:pPr>
    <w:rPr>
      <w:rFonts w:asciiTheme="minorHAnsi" w:eastAsiaTheme="minorHAnsi" w:hAnsiTheme="minorHAnsi" w:cstheme="minorBidi"/>
      <w:sz w:val="22"/>
      <w:szCs w:val="22"/>
      <w:shd w:val="clear" w:color="auto" w:fill="FFFFFF"/>
      <w:lang w:eastAsia="en-US"/>
    </w:rPr>
  </w:style>
  <w:style w:type="paragraph" w:customStyle="1" w:styleId="11">
    <w:name w:val="Абзац списка1"/>
    <w:basedOn w:val="a"/>
    <w:rsid w:val="00523F7A"/>
    <w:pPr>
      <w:ind w:left="720"/>
      <w:contextualSpacing/>
    </w:pPr>
    <w:rPr>
      <w:rFonts w:eastAsia="Calibri"/>
    </w:rPr>
  </w:style>
  <w:style w:type="character" w:customStyle="1" w:styleId="a4">
    <w:name w:val="Цветовое выделение"/>
    <w:rsid w:val="00523F7A"/>
    <w:rPr>
      <w:b/>
      <w:color w:val="000080"/>
    </w:rPr>
  </w:style>
  <w:style w:type="paragraph" w:customStyle="1" w:styleId="ConsPlusNormal">
    <w:name w:val="ConsPlusNormal"/>
    <w:rsid w:val="00523F7A"/>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ConsPlusTitle">
    <w:name w:val="ConsPlusTitle"/>
    <w:rsid w:val="00523F7A"/>
    <w:pPr>
      <w:widowControl w:val="0"/>
      <w:autoSpaceDE w:val="0"/>
      <w:autoSpaceDN w:val="0"/>
      <w:adjustRightInd w:val="0"/>
      <w:spacing w:after="0" w:line="240" w:lineRule="auto"/>
    </w:pPr>
    <w:rPr>
      <w:rFonts w:ascii="Arial" w:eastAsia="Calibri" w:hAnsi="Arial" w:cs="Arial"/>
      <w:b/>
      <w:bCs/>
      <w:sz w:val="20"/>
      <w:szCs w:val="20"/>
      <w:lang w:eastAsia="ru-RU"/>
    </w:rPr>
  </w:style>
  <w:style w:type="paragraph" w:styleId="a5">
    <w:name w:val="Balloon Text"/>
    <w:basedOn w:val="a"/>
    <w:link w:val="a6"/>
    <w:uiPriority w:val="99"/>
    <w:semiHidden/>
    <w:unhideWhenUsed/>
    <w:rsid w:val="00313E04"/>
    <w:rPr>
      <w:rFonts w:ascii="Tahoma" w:hAnsi="Tahoma" w:cs="Tahoma"/>
      <w:sz w:val="16"/>
      <w:szCs w:val="16"/>
    </w:rPr>
  </w:style>
  <w:style w:type="character" w:customStyle="1" w:styleId="a6">
    <w:name w:val="Текст выноски Знак"/>
    <w:basedOn w:val="a0"/>
    <w:link w:val="a5"/>
    <w:uiPriority w:val="99"/>
    <w:semiHidden/>
    <w:rsid w:val="00313E04"/>
    <w:rPr>
      <w:rFonts w:ascii="Tahoma" w:eastAsia="Times New Roman" w:hAnsi="Tahoma" w:cs="Tahoma"/>
      <w:sz w:val="16"/>
      <w:szCs w:val="16"/>
      <w:lang w:eastAsia="ru-RU"/>
    </w:rPr>
  </w:style>
  <w:style w:type="paragraph" w:styleId="a7">
    <w:name w:val="List Paragraph"/>
    <w:basedOn w:val="a"/>
    <w:uiPriority w:val="34"/>
    <w:qFormat/>
    <w:rsid w:val="00384075"/>
    <w:pPr>
      <w:ind w:left="720"/>
      <w:contextualSpacing/>
    </w:pPr>
    <w:rPr>
      <w:rFonts w:asciiTheme="minorHAnsi" w:eastAsiaTheme="minorEastAsia" w:hAnsiTheme="minorHAnsi"/>
      <w:lang w:val="en-US" w:eastAsia="en-US" w:bidi="en-US"/>
    </w:rPr>
  </w:style>
  <w:style w:type="table" w:styleId="a8">
    <w:name w:val="Table Grid"/>
    <w:basedOn w:val="a1"/>
    <w:rsid w:val="00C4182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0">
    <w:name w:val="consplustitle"/>
    <w:basedOn w:val="a"/>
    <w:uiPriority w:val="99"/>
    <w:rsid w:val="00981056"/>
    <w:pPr>
      <w:spacing w:before="100" w:beforeAutospacing="1" w:after="100" w:afterAutospacing="1"/>
    </w:pPr>
  </w:style>
  <w:style w:type="paragraph" w:customStyle="1" w:styleId="consplusnormal0">
    <w:name w:val="consplusnormal"/>
    <w:basedOn w:val="a"/>
    <w:uiPriority w:val="99"/>
    <w:rsid w:val="00981056"/>
    <w:pPr>
      <w:spacing w:before="100" w:beforeAutospacing="1" w:after="100" w:afterAutospacing="1"/>
    </w:pPr>
  </w:style>
  <w:style w:type="character" w:styleId="a9">
    <w:name w:val="Strong"/>
    <w:basedOn w:val="a0"/>
    <w:uiPriority w:val="22"/>
    <w:qFormat/>
    <w:rsid w:val="00981056"/>
    <w:rPr>
      <w:b/>
      <w:bCs/>
    </w:rPr>
  </w:style>
  <w:style w:type="paragraph" w:styleId="aa">
    <w:name w:val="footnote text"/>
    <w:basedOn w:val="a"/>
    <w:link w:val="ab"/>
    <w:uiPriority w:val="99"/>
    <w:semiHidden/>
    <w:unhideWhenUsed/>
    <w:rsid w:val="00D75ACC"/>
    <w:rPr>
      <w:sz w:val="20"/>
      <w:szCs w:val="20"/>
    </w:rPr>
  </w:style>
  <w:style w:type="character" w:customStyle="1" w:styleId="ab">
    <w:name w:val="Текст сноски Знак"/>
    <w:basedOn w:val="a0"/>
    <w:link w:val="aa"/>
    <w:uiPriority w:val="99"/>
    <w:semiHidden/>
    <w:rsid w:val="00D75ACC"/>
    <w:rPr>
      <w:rFonts w:ascii="Times New Roman" w:eastAsia="Times New Roman" w:hAnsi="Times New Roman" w:cs="Times New Roman"/>
      <w:sz w:val="20"/>
      <w:szCs w:val="20"/>
      <w:lang w:eastAsia="ru-RU"/>
    </w:rPr>
  </w:style>
  <w:style w:type="character" w:customStyle="1" w:styleId="10">
    <w:name w:val="Заголовок 1 Знак"/>
    <w:basedOn w:val="a0"/>
    <w:link w:val="1"/>
    <w:uiPriority w:val="9"/>
    <w:rsid w:val="00DD22B7"/>
    <w:rPr>
      <w:rFonts w:ascii="Times New Roman CYR" w:eastAsiaTheme="minorEastAsia" w:hAnsi="Times New Roman CYR" w:cs="Times New Roman CYR"/>
      <w:b/>
      <w:bCs/>
      <w:color w:val="26282F"/>
      <w:sz w:val="24"/>
      <w:szCs w:val="24"/>
      <w:lang w:eastAsia="ru-RU"/>
    </w:rPr>
  </w:style>
  <w:style w:type="character" w:styleId="ac">
    <w:name w:val="Hyperlink"/>
    <w:rsid w:val="00DD22B7"/>
    <w:rPr>
      <w:color w:val="000080"/>
      <w:u w:val="single"/>
    </w:rPr>
  </w:style>
  <w:style w:type="paragraph" w:customStyle="1" w:styleId="ConsPlusDocList">
    <w:name w:val="ConsPlusDocList"/>
    <w:next w:val="a"/>
    <w:rsid w:val="00DD22B7"/>
    <w:pPr>
      <w:widowControl w:val="0"/>
      <w:suppressAutoHyphens/>
      <w:autoSpaceDE w:val="0"/>
      <w:spacing w:after="0" w:line="240" w:lineRule="auto"/>
    </w:pPr>
    <w:rPr>
      <w:rFonts w:ascii="Arial" w:eastAsia="Arial" w:hAnsi="Arial" w:cs="Arial"/>
      <w:sz w:val="20"/>
      <w:szCs w:val="20"/>
      <w:lang w:eastAsia="hi-IN" w:bidi="hi-IN"/>
    </w:rPr>
  </w:style>
  <w:style w:type="paragraph" w:customStyle="1" w:styleId="ConsPlusNormal1">
    <w:name w:val="ConsPlusNormal"/>
    <w:rsid w:val="00DD22B7"/>
    <w:pPr>
      <w:widowControl w:val="0"/>
      <w:suppressAutoHyphens/>
      <w:spacing w:after="0" w:line="240" w:lineRule="auto"/>
    </w:pPr>
    <w:rPr>
      <w:rFonts w:ascii="Arial" w:eastAsia="Arial" w:hAnsi="Arial" w:cs="Arial"/>
      <w:sz w:val="20"/>
      <w:szCs w:val="20"/>
      <w:lang w:eastAsia="hi-IN" w:bidi="hi-IN"/>
    </w:rPr>
  </w:style>
  <w:style w:type="character" w:customStyle="1" w:styleId="ad">
    <w:name w:val="Гипертекстовая ссылка"/>
    <w:basedOn w:val="a4"/>
    <w:uiPriority w:val="99"/>
    <w:rsid w:val="00DD22B7"/>
    <w:rPr>
      <w:b w:val="0"/>
      <w:bCs w:val="0"/>
      <w:color w:val="106BBE"/>
    </w:rPr>
  </w:style>
  <w:style w:type="paragraph" w:customStyle="1" w:styleId="s1">
    <w:name w:val="s_1"/>
    <w:basedOn w:val="a"/>
    <w:rsid w:val="00DD22B7"/>
    <w:pPr>
      <w:spacing w:before="100" w:beforeAutospacing="1" w:after="100" w:afterAutospacing="1"/>
    </w:pPr>
  </w:style>
  <w:style w:type="character" w:styleId="ae">
    <w:name w:val="Emphasis"/>
    <w:uiPriority w:val="20"/>
    <w:qFormat/>
    <w:rsid w:val="00DD22B7"/>
    <w:rPr>
      <w:i/>
      <w:iCs/>
    </w:rPr>
  </w:style>
  <w:style w:type="paragraph" w:customStyle="1" w:styleId="s3">
    <w:name w:val="s_3"/>
    <w:basedOn w:val="a"/>
    <w:rsid w:val="00DD22B7"/>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3F7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DD22B7"/>
    <w:pPr>
      <w:widowControl w:val="0"/>
      <w:autoSpaceDE w:val="0"/>
      <w:autoSpaceDN w:val="0"/>
      <w:adjustRightInd w:val="0"/>
      <w:spacing w:before="108" w:after="108"/>
      <w:jc w:val="center"/>
      <w:outlineLvl w:val="0"/>
    </w:pPr>
    <w:rPr>
      <w:rFonts w:ascii="Times New Roman CYR" w:eastAsiaTheme="minorEastAsia" w:hAnsi="Times New Roman CYR" w:cs="Times New Roman CY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523F7A"/>
    <w:pPr>
      <w:spacing w:before="100" w:beforeAutospacing="1" w:after="100" w:afterAutospacing="1"/>
    </w:pPr>
    <w:rPr>
      <w:rFonts w:eastAsia="Calibri"/>
    </w:rPr>
  </w:style>
  <w:style w:type="character" w:customStyle="1" w:styleId="2">
    <w:name w:val="Основной текст (2)_"/>
    <w:link w:val="20"/>
    <w:locked/>
    <w:rsid w:val="00523F7A"/>
    <w:rPr>
      <w:shd w:val="clear" w:color="auto" w:fill="FFFFFF"/>
    </w:rPr>
  </w:style>
  <w:style w:type="paragraph" w:customStyle="1" w:styleId="20">
    <w:name w:val="Основной текст (2)"/>
    <w:basedOn w:val="a"/>
    <w:link w:val="2"/>
    <w:rsid w:val="00523F7A"/>
    <w:pPr>
      <w:shd w:val="clear" w:color="auto" w:fill="FFFFFF"/>
      <w:spacing w:before="60" w:after="240" w:line="283" w:lineRule="exact"/>
      <w:ind w:hanging="360"/>
    </w:pPr>
    <w:rPr>
      <w:rFonts w:asciiTheme="minorHAnsi" w:eastAsiaTheme="minorHAnsi" w:hAnsiTheme="minorHAnsi" w:cstheme="minorBidi"/>
      <w:sz w:val="22"/>
      <w:szCs w:val="22"/>
      <w:shd w:val="clear" w:color="auto" w:fill="FFFFFF"/>
      <w:lang w:eastAsia="en-US"/>
    </w:rPr>
  </w:style>
  <w:style w:type="paragraph" w:customStyle="1" w:styleId="11">
    <w:name w:val="Абзац списка1"/>
    <w:basedOn w:val="a"/>
    <w:rsid w:val="00523F7A"/>
    <w:pPr>
      <w:ind w:left="720"/>
      <w:contextualSpacing/>
    </w:pPr>
    <w:rPr>
      <w:rFonts w:eastAsia="Calibri"/>
    </w:rPr>
  </w:style>
  <w:style w:type="character" w:customStyle="1" w:styleId="a4">
    <w:name w:val="Цветовое выделение"/>
    <w:rsid w:val="00523F7A"/>
    <w:rPr>
      <w:b/>
      <w:color w:val="000080"/>
    </w:rPr>
  </w:style>
  <w:style w:type="paragraph" w:customStyle="1" w:styleId="ConsPlusNormal">
    <w:name w:val="ConsPlusNormal"/>
    <w:rsid w:val="00523F7A"/>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ConsPlusTitle">
    <w:name w:val="ConsPlusTitle"/>
    <w:rsid w:val="00523F7A"/>
    <w:pPr>
      <w:widowControl w:val="0"/>
      <w:autoSpaceDE w:val="0"/>
      <w:autoSpaceDN w:val="0"/>
      <w:adjustRightInd w:val="0"/>
      <w:spacing w:after="0" w:line="240" w:lineRule="auto"/>
    </w:pPr>
    <w:rPr>
      <w:rFonts w:ascii="Arial" w:eastAsia="Calibri" w:hAnsi="Arial" w:cs="Arial"/>
      <w:b/>
      <w:bCs/>
      <w:sz w:val="20"/>
      <w:szCs w:val="20"/>
      <w:lang w:eastAsia="ru-RU"/>
    </w:rPr>
  </w:style>
  <w:style w:type="paragraph" w:styleId="a5">
    <w:name w:val="Balloon Text"/>
    <w:basedOn w:val="a"/>
    <w:link w:val="a6"/>
    <w:uiPriority w:val="99"/>
    <w:semiHidden/>
    <w:unhideWhenUsed/>
    <w:rsid w:val="00313E04"/>
    <w:rPr>
      <w:rFonts w:ascii="Tahoma" w:hAnsi="Tahoma" w:cs="Tahoma"/>
      <w:sz w:val="16"/>
      <w:szCs w:val="16"/>
    </w:rPr>
  </w:style>
  <w:style w:type="character" w:customStyle="1" w:styleId="a6">
    <w:name w:val="Текст выноски Знак"/>
    <w:basedOn w:val="a0"/>
    <w:link w:val="a5"/>
    <w:uiPriority w:val="99"/>
    <w:semiHidden/>
    <w:rsid w:val="00313E04"/>
    <w:rPr>
      <w:rFonts w:ascii="Tahoma" w:eastAsia="Times New Roman" w:hAnsi="Tahoma" w:cs="Tahoma"/>
      <w:sz w:val="16"/>
      <w:szCs w:val="16"/>
      <w:lang w:eastAsia="ru-RU"/>
    </w:rPr>
  </w:style>
  <w:style w:type="paragraph" w:styleId="a7">
    <w:name w:val="List Paragraph"/>
    <w:basedOn w:val="a"/>
    <w:uiPriority w:val="34"/>
    <w:qFormat/>
    <w:rsid w:val="00384075"/>
    <w:pPr>
      <w:ind w:left="720"/>
      <w:contextualSpacing/>
    </w:pPr>
    <w:rPr>
      <w:rFonts w:asciiTheme="minorHAnsi" w:eastAsiaTheme="minorEastAsia" w:hAnsiTheme="minorHAnsi"/>
      <w:lang w:val="en-US" w:eastAsia="en-US" w:bidi="en-US"/>
    </w:rPr>
  </w:style>
  <w:style w:type="table" w:styleId="a8">
    <w:name w:val="Table Grid"/>
    <w:basedOn w:val="a1"/>
    <w:rsid w:val="00C4182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0">
    <w:name w:val="consplustitle"/>
    <w:basedOn w:val="a"/>
    <w:uiPriority w:val="99"/>
    <w:rsid w:val="00981056"/>
    <w:pPr>
      <w:spacing w:before="100" w:beforeAutospacing="1" w:after="100" w:afterAutospacing="1"/>
    </w:pPr>
  </w:style>
  <w:style w:type="paragraph" w:customStyle="1" w:styleId="consplusnormal0">
    <w:name w:val="consplusnormal"/>
    <w:basedOn w:val="a"/>
    <w:uiPriority w:val="99"/>
    <w:rsid w:val="00981056"/>
    <w:pPr>
      <w:spacing w:before="100" w:beforeAutospacing="1" w:after="100" w:afterAutospacing="1"/>
    </w:pPr>
  </w:style>
  <w:style w:type="character" w:styleId="a9">
    <w:name w:val="Strong"/>
    <w:basedOn w:val="a0"/>
    <w:uiPriority w:val="22"/>
    <w:qFormat/>
    <w:rsid w:val="00981056"/>
    <w:rPr>
      <w:b/>
      <w:bCs/>
    </w:rPr>
  </w:style>
  <w:style w:type="paragraph" w:styleId="aa">
    <w:name w:val="footnote text"/>
    <w:basedOn w:val="a"/>
    <w:link w:val="ab"/>
    <w:uiPriority w:val="99"/>
    <w:semiHidden/>
    <w:unhideWhenUsed/>
    <w:rsid w:val="00D75ACC"/>
    <w:rPr>
      <w:sz w:val="20"/>
      <w:szCs w:val="20"/>
    </w:rPr>
  </w:style>
  <w:style w:type="character" w:customStyle="1" w:styleId="ab">
    <w:name w:val="Текст сноски Знак"/>
    <w:basedOn w:val="a0"/>
    <w:link w:val="aa"/>
    <w:uiPriority w:val="99"/>
    <w:semiHidden/>
    <w:rsid w:val="00D75ACC"/>
    <w:rPr>
      <w:rFonts w:ascii="Times New Roman" w:eastAsia="Times New Roman" w:hAnsi="Times New Roman" w:cs="Times New Roman"/>
      <w:sz w:val="20"/>
      <w:szCs w:val="20"/>
      <w:lang w:eastAsia="ru-RU"/>
    </w:rPr>
  </w:style>
  <w:style w:type="character" w:customStyle="1" w:styleId="10">
    <w:name w:val="Заголовок 1 Знак"/>
    <w:basedOn w:val="a0"/>
    <w:link w:val="1"/>
    <w:uiPriority w:val="9"/>
    <w:rsid w:val="00DD22B7"/>
    <w:rPr>
      <w:rFonts w:ascii="Times New Roman CYR" w:eastAsiaTheme="minorEastAsia" w:hAnsi="Times New Roman CYR" w:cs="Times New Roman CYR"/>
      <w:b/>
      <w:bCs/>
      <w:color w:val="26282F"/>
      <w:sz w:val="24"/>
      <w:szCs w:val="24"/>
      <w:lang w:eastAsia="ru-RU"/>
    </w:rPr>
  </w:style>
  <w:style w:type="character" w:styleId="ac">
    <w:name w:val="Hyperlink"/>
    <w:rsid w:val="00DD22B7"/>
    <w:rPr>
      <w:color w:val="000080"/>
      <w:u w:val="single"/>
    </w:rPr>
  </w:style>
  <w:style w:type="paragraph" w:customStyle="1" w:styleId="ConsPlusDocList">
    <w:name w:val="ConsPlusDocList"/>
    <w:next w:val="a"/>
    <w:rsid w:val="00DD22B7"/>
    <w:pPr>
      <w:widowControl w:val="0"/>
      <w:suppressAutoHyphens/>
      <w:autoSpaceDE w:val="0"/>
      <w:spacing w:after="0" w:line="240" w:lineRule="auto"/>
    </w:pPr>
    <w:rPr>
      <w:rFonts w:ascii="Arial" w:eastAsia="Arial" w:hAnsi="Arial" w:cs="Arial"/>
      <w:sz w:val="20"/>
      <w:szCs w:val="20"/>
      <w:lang w:eastAsia="hi-IN" w:bidi="hi-IN"/>
    </w:rPr>
  </w:style>
  <w:style w:type="paragraph" w:customStyle="1" w:styleId="ConsPlusNormal1">
    <w:name w:val="ConsPlusNormal"/>
    <w:rsid w:val="00DD22B7"/>
    <w:pPr>
      <w:widowControl w:val="0"/>
      <w:suppressAutoHyphens/>
      <w:spacing w:after="0" w:line="240" w:lineRule="auto"/>
    </w:pPr>
    <w:rPr>
      <w:rFonts w:ascii="Arial" w:eastAsia="Arial" w:hAnsi="Arial" w:cs="Arial"/>
      <w:sz w:val="20"/>
      <w:szCs w:val="20"/>
      <w:lang w:eastAsia="hi-IN" w:bidi="hi-IN"/>
    </w:rPr>
  </w:style>
  <w:style w:type="character" w:customStyle="1" w:styleId="ad">
    <w:name w:val="Гипертекстовая ссылка"/>
    <w:basedOn w:val="a4"/>
    <w:uiPriority w:val="99"/>
    <w:rsid w:val="00DD22B7"/>
    <w:rPr>
      <w:b w:val="0"/>
      <w:bCs w:val="0"/>
      <w:color w:val="106BBE"/>
    </w:rPr>
  </w:style>
  <w:style w:type="paragraph" w:customStyle="1" w:styleId="s1">
    <w:name w:val="s_1"/>
    <w:basedOn w:val="a"/>
    <w:rsid w:val="00DD22B7"/>
    <w:pPr>
      <w:spacing w:before="100" w:beforeAutospacing="1" w:after="100" w:afterAutospacing="1"/>
    </w:pPr>
  </w:style>
  <w:style w:type="character" w:styleId="ae">
    <w:name w:val="Emphasis"/>
    <w:uiPriority w:val="20"/>
    <w:qFormat/>
    <w:rsid w:val="00DD22B7"/>
    <w:rPr>
      <w:i/>
      <w:iCs/>
    </w:rPr>
  </w:style>
  <w:style w:type="paragraph" w:customStyle="1" w:styleId="s3">
    <w:name w:val="s_3"/>
    <w:basedOn w:val="a"/>
    <w:rsid w:val="00DD22B7"/>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202090">
      <w:bodyDiv w:val="1"/>
      <w:marLeft w:val="0"/>
      <w:marRight w:val="0"/>
      <w:marTop w:val="0"/>
      <w:marBottom w:val="0"/>
      <w:divBdr>
        <w:top w:val="none" w:sz="0" w:space="0" w:color="auto"/>
        <w:left w:val="none" w:sz="0" w:space="0" w:color="auto"/>
        <w:bottom w:val="none" w:sz="0" w:space="0" w:color="auto"/>
        <w:right w:val="none" w:sz="0" w:space="0" w:color="auto"/>
      </w:divBdr>
    </w:div>
    <w:div w:id="1022166475">
      <w:bodyDiv w:val="1"/>
      <w:marLeft w:val="0"/>
      <w:marRight w:val="0"/>
      <w:marTop w:val="0"/>
      <w:marBottom w:val="0"/>
      <w:divBdr>
        <w:top w:val="none" w:sz="0" w:space="0" w:color="auto"/>
        <w:left w:val="none" w:sz="0" w:space="0" w:color="auto"/>
        <w:bottom w:val="none" w:sz="0" w:space="0" w:color="auto"/>
        <w:right w:val="none" w:sz="0" w:space="0" w:color="auto"/>
      </w:divBdr>
    </w:div>
    <w:div w:id="1808162780">
      <w:bodyDiv w:val="1"/>
      <w:marLeft w:val="0"/>
      <w:marRight w:val="0"/>
      <w:marTop w:val="0"/>
      <w:marBottom w:val="0"/>
      <w:divBdr>
        <w:top w:val="none" w:sz="0" w:space="0" w:color="auto"/>
        <w:left w:val="none" w:sz="0" w:space="0" w:color="auto"/>
        <w:bottom w:val="none" w:sz="0" w:space="0" w:color="auto"/>
        <w:right w:val="none" w:sz="0" w:space="0" w:color="auto"/>
      </w:divBdr>
    </w:div>
    <w:div w:id="1861163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nternet.garant.ru/" TargetMode="External"/><Relationship Id="rId13" Type="http://schemas.openxmlformats.org/officeDocument/2006/relationships/hyperlink" Target="http://internet.garant.ru/"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internet.garant.ru/"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internet.garant.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internet.garant.ru/" TargetMode="External"/><Relationship Id="rId4" Type="http://schemas.openxmlformats.org/officeDocument/2006/relationships/settings" Target="settings.xml"/><Relationship Id="rId9" Type="http://schemas.openxmlformats.org/officeDocument/2006/relationships/hyperlink" Target="http://internet.garant.ru/" TargetMode="External"/><Relationship Id="rId14" Type="http://schemas.openxmlformats.org/officeDocument/2006/relationships/hyperlink" Target="http://internet.garant.ru/document?id=70253464&amp;sub=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134</TotalTime>
  <Pages>10</Pages>
  <Words>4668</Words>
  <Characters>26613</Characters>
  <Application>Microsoft Office Word</Application>
  <DocSecurity>0</DocSecurity>
  <Lines>221</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31219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p:lastModifiedBy>
  <cp:revision>46</cp:revision>
  <cp:lastPrinted>2018-05-14T06:42:00Z</cp:lastPrinted>
  <dcterms:created xsi:type="dcterms:W3CDTF">2018-01-30T02:34:00Z</dcterms:created>
  <dcterms:modified xsi:type="dcterms:W3CDTF">2018-05-14T07:59:00Z</dcterms:modified>
</cp:coreProperties>
</file>