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657"/>
      </w:tblGrid>
      <w:tr w:rsidR="00E9260A" w:rsidTr="00E9260A">
        <w:tc>
          <w:tcPr>
            <w:tcW w:w="360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172004" wp14:editId="183407E8">
                  <wp:extent cx="2562292" cy="1133475"/>
                  <wp:effectExtent l="0" t="0" r="9525" b="0"/>
                  <wp:docPr id="2" name="Рисунок 2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51" cy="114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7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9260A" w:rsidRPr="00E9260A" w:rsidTr="00977AD2">
        <w:trPr>
          <w:trHeight w:val="553"/>
        </w:trPr>
        <w:tc>
          <w:tcPr>
            <w:tcW w:w="3606" w:type="dxa"/>
          </w:tcPr>
          <w:p w:rsidR="00E9260A" w:rsidRP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17" w:type="dxa"/>
          </w:tcPr>
          <w:p w:rsidR="00977AD2" w:rsidRDefault="00977AD2" w:rsidP="00E9260A">
            <w:pPr>
              <w:jc w:val="right"/>
              <w:rPr>
                <w:rFonts w:ascii="Segoe UI Semilight" w:hAnsi="Segoe UI Semilight" w:cs="Segoe UI Semilight"/>
              </w:rPr>
            </w:pPr>
          </w:p>
          <w:p w:rsidR="00E9260A" w:rsidRPr="00977AD2" w:rsidRDefault="00116E13" w:rsidP="00E9260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Segoe UI Semilight" w:hAnsi="Segoe UI Semilight" w:cs="Segoe UI Semilight"/>
              </w:rPr>
              <w:t>29</w:t>
            </w:r>
            <w:r w:rsidR="00293F23">
              <w:rPr>
                <w:rFonts w:ascii="Segoe UI Semilight" w:hAnsi="Segoe UI Semilight" w:cs="Segoe UI Semilight"/>
              </w:rPr>
              <w:t xml:space="preserve"> </w:t>
            </w:r>
            <w:r w:rsidR="00E9260A" w:rsidRPr="00977AD2">
              <w:rPr>
                <w:rFonts w:ascii="Segoe UI Semilight" w:hAnsi="Segoe UI Semilight" w:cs="Segoe UI Semilight"/>
              </w:rPr>
              <w:t>марта 2022</w:t>
            </w:r>
          </w:p>
        </w:tc>
      </w:tr>
    </w:tbl>
    <w:p w:rsidR="00E9260A" w:rsidRPr="00E9260A" w:rsidRDefault="00E9260A" w:rsidP="00E926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181B" w:rsidRPr="00880F15" w:rsidRDefault="00880F15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 xml:space="preserve">Горячие линии </w:t>
      </w:r>
      <w:r w:rsidR="00A1181B" w:rsidRPr="00880F15">
        <w:rPr>
          <w:rFonts w:ascii="Segoe UI Semilight" w:hAnsi="Segoe UI Semilight" w:cs="Segoe UI Semilight"/>
          <w:sz w:val="20"/>
          <w:szCs w:val="20"/>
        </w:rPr>
        <w:t>Управлени</w:t>
      </w:r>
      <w:r>
        <w:rPr>
          <w:rFonts w:ascii="Segoe UI Semilight" w:hAnsi="Segoe UI Semilight" w:cs="Segoe UI Semilight"/>
          <w:sz w:val="20"/>
          <w:szCs w:val="20"/>
        </w:rPr>
        <w:t>я</w:t>
      </w:r>
      <w:r w:rsidR="00A1181B" w:rsidRPr="00880F15">
        <w:rPr>
          <w:rFonts w:ascii="Segoe UI Semilight" w:hAnsi="Segoe UI Semilight" w:cs="Segoe UI Semilight"/>
          <w:sz w:val="20"/>
          <w:szCs w:val="20"/>
        </w:rPr>
        <w:t xml:space="preserve"> </w:t>
      </w:r>
      <w:proofErr w:type="spellStart"/>
      <w:r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>
        <w:rPr>
          <w:rFonts w:ascii="Segoe UI Semilight" w:hAnsi="Segoe UI Semilight" w:cs="Segoe UI Semilight"/>
          <w:sz w:val="20"/>
          <w:szCs w:val="20"/>
        </w:rPr>
        <w:t xml:space="preserve"> по Иркутской области работают постоянно</w:t>
      </w:r>
    </w:p>
    <w:p w:rsidR="00880F15" w:rsidRPr="00880F15" w:rsidRDefault="00880F15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B16402" w:rsidRDefault="00B16402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>С начала 2022 года на десять консультационных телефонных линий Управления, действующих на постоянной основе, поступило в общей сложности 2607 телефонных обращений от граждан, представителей юридических лиц и различных организаций. Наибольшей популярностью пользуется горячая линия по вопросам, связанным с государственной регистрацией прав на недвижимое имущество</w:t>
      </w:r>
      <w:r w:rsidR="00CF16C4" w:rsidRPr="00880F15">
        <w:rPr>
          <w:rFonts w:ascii="Segoe UI Semilight" w:hAnsi="Segoe UI Semilight" w:cs="Segoe UI Semilight"/>
          <w:sz w:val="20"/>
          <w:szCs w:val="20"/>
        </w:rPr>
        <w:t xml:space="preserve">, на нее поступило 43 </w:t>
      </w:r>
      <w:proofErr w:type="gramStart"/>
      <w:r w:rsidR="00CF16C4" w:rsidRPr="00880F15">
        <w:rPr>
          <w:rFonts w:ascii="Segoe UI Semilight" w:hAnsi="Segoe UI Semilight" w:cs="Segoe UI Semilight"/>
          <w:sz w:val="20"/>
          <w:szCs w:val="20"/>
        </w:rPr>
        <w:t>%  от</w:t>
      </w:r>
      <w:proofErr w:type="gramEnd"/>
      <w:r w:rsidR="00CF16C4" w:rsidRPr="00880F15">
        <w:rPr>
          <w:rFonts w:ascii="Segoe UI Semilight" w:hAnsi="Segoe UI Semilight" w:cs="Segoe UI Semilight"/>
          <w:sz w:val="20"/>
          <w:szCs w:val="20"/>
        </w:rPr>
        <w:t xml:space="preserve"> всех звонков. На втором месте горячая линия по вопросам государственного кадастрового учета – 24 % от всех поступивших телефонных обращений и на третьем – горячая линия по вопросам </w:t>
      </w:r>
      <w:r w:rsidR="00880F15">
        <w:rPr>
          <w:rFonts w:ascii="Segoe UI Semilight" w:hAnsi="Segoe UI Semilight" w:cs="Segoe UI Semilight"/>
          <w:sz w:val="20"/>
          <w:szCs w:val="20"/>
        </w:rPr>
        <w:t>погашения</w:t>
      </w:r>
      <w:r w:rsidR="00CF16C4" w:rsidRPr="00880F15">
        <w:rPr>
          <w:rFonts w:ascii="Segoe UI Semilight" w:hAnsi="Segoe UI Semilight" w:cs="Segoe UI Semilight"/>
          <w:sz w:val="20"/>
          <w:szCs w:val="20"/>
        </w:rPr>
        <w:t xml:space="preserve"> </w:t>
      </w:r>
      <w:r w:rsidR="00880F15">
        <w:rPr>
          <w:rFonts w:ascii="Segoe UI Semilight" w:hAnsi="Segoe UI Semilight" w:cs="Segoe UI Semilight"/>
          <w:sz w:val="20"/>
          <w:szCs w:val="20"/>
        </w:rPr>
        <w:t>записей о запретах и арестах в Едином государственном реестре недвижимости</w:t>
      </w:r>
      <w:r w:rsidR="00CF16C4" w:rsidRPr="00880F15">
        <w:rPr>
          <w:rFonts w:ascii="Segoe UI Semilight" w:hAnsi="Segoe UI Semilight" w:cs="Segoe UI Semilight"/>
          <w:sz w:val="20"/>
          <w:szCs w:val="20"/>
        </w:rPr>
        <w:t xml:space="preserve"> - 19 %.</w:t>
      </w:r>
    </w:p>
    <w:p w:rsidR="00C23C23" w:rsidRPr="00880F15" w:rsidRDefault="00C23C23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A1181B" w:rsidRPr="00880F15" w:rsidRDefault="00CF16C4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>Напоминаем, что в</w:t>
      </w:r>
      <w:r w:rsidR="00A1181B" w:rsidRPr="00880F15">
        <w:rPr>
          <w:rFonts w:ascii="Segoe UI Semilight" w:hAnsi="Segoe UI Semilight" w:cs="Segoe UI Semilight"/>
          <w:sz w:val="20"/>
          <w:szCs w:val="20"/>
        </w:rPr>
        <w:t xml:space="preserve">се вопросы, связанные с государственной регистрацией прав на недвижимое имущество, государственным кадастровым учетом объектов недвижимости, и иными услугами, предоставлением которых занимается Управление </w:t>
      </w:r>
      <w:proofErr w:type="spellStart"/>
      <w:r w:rsidR="00A1181B" w:rsidRPr="00880F15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="00A1181B" w:rsidRPr="00880F15">
        <w:rPr>
          <w:rFonts w:ascii="Segoe UI Semilight" w:hAnsi="Segoe UI Semilight" w:cs="Segoe UI Semilight"/>
          <w:sz w:val="20"/>
          <w:szCs w:val="20"/>
        </w:rPr>
        <w:t xml:space="preserve"> по Иркутской области, можно</w:t>
      </w:r>
      <w:r w:rsidR="00287D62">
        <w:rPr>
          <w:rFonts w:ascii="Segoe UI Semilight" w:hAnsi="Segoe UI Semilight" w:cs="Segoe UI Semilight"/>
          <w:sz w:val="20"/>
          <w:szCs w:val="20"/>
        </w:rPr>
        <w:t xml:space="preserve"> бесплатно</w:t>
      </w:r>
      <w:r w:rsidR="00A1181B" w:rsidRPr="00880F15">
        <w:rPr>
          <w:rFonts w:ascii="Segoe UI Semilight" w:hAnsi="Segoe UI Semilight" w:cs="Segoe UI Semilight"/>
          <w:sz w:val="20"/>
          <w:szCs w:val="20"/>
        </w:rPr>
        <w:t xml:space="preserve"> задать по </w:t>
      </w:r>
      <w:r w:rsidRPr="00880F15">
        <w:rPr>
          <w:rFonts w:ascii="Segoe UI Semilight" w:hAnsi="Segoe UI Semilight" w:cs="Segoe UI Semilight"/>
          <w:sz w:val="20"/>
          <w:szCs w:val="20"/>
        </w:rPr>
        <w:t>телефонам</w:t>
      </w:r>
      <w:r w:rsidR="00A1181B" w:rsidRPr="00880F15">
        <w:rPr>
          <w:rFonts w:ascii="Segoe UI Semilight" w:hAnsi="Segoe UI Semilight" w:cs="Segoe UI Semilight"/>
          <w:sz w:val="20"/>
          <w:szCs w:val="20"/>
        </w:rPr>
        <w:t>:</w:t>
      </w: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>89294310978 (кадастровый учёт);</w:t>
      </w: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>89294310905 (регистрация прав, ипотеки);</w:t>
      </w: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>89245490316 (снятие / наложение запретов);</w:t>
      </w: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>89246172753 (исправление технических ошибок);</w:t>
      </w: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>89246310890 (информация о готовности документов);</w:t>
      </w: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>89294311039 (возврат государственной пошлины);</w:t>
      </w: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>89294310962 (земельный надзор);</w:t>
      </w: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>89294310925 (кадастровая оценка недвижимости);</w:t>
      </w: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>89294311066 (землеустройство и мониторинг земель, геодезия и картография);</w:t>
      </w: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 xml:space="preserve">89247156423 (электронные сервисы </w:t>
      </w:r>
      <w:proofErr w:type="spellStart"/>
      <w:r w:rsidRPr="00880F15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Pr="00880F15">
        <w:rPr>
          <w:rFonts w:ascii="Segoe UI Semilight" w:hAnsi="Segoe UI Semilight" w:cs="Segoe UI Semilight"/>
          <w:sz w:val="20"/>
          <w:szCs w:val="20"/>
        </w:rPr>
        <w:t>).</w:t>
      </w: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>Телефоны горячих линий работают ежедневно, кроме выходных и праздничных дней, по следующему расписанию:</w:t>
      </w: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 xml:space="preserve">Понедельник - Четверг: с 8 ч. 00 мин. до 17 ч. 00 мин. </w:t>
      </w: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 xml:space="preserve">Пятница: с 8 ч. 00 мин. до 16 ч. 00 мин. </w:t>
      </w: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>Обеденный перерыв: с 12 ч. 00 мин. - до 12 ч. 48 мин.</w:t>
      </w: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 xml:space="preserve">Позвонить по любому из номеров горячих линий возможно по активной ссылке, размещенной на нашем </w:t>
      </w:r>
      <w:proofErr w:type="spellStart"/>
      <w:r w:rsidRPr="00880F15">
        <w:rPr>
          <w:rFonts w:ascii="Segoe UI Semilight" w:hAnsi="Segoe UI Semilight" w:cs="Segoe UI Semilight"/>
          <w:sz w:val="20"/>
          <w:szCs w:val="20"/>
        </w:rPr>
        <w:t>Телеграм</w:t>
      </w:r>
      <w:proofErr w:type="spellEnd"/>
      <w:r w:rsidRPr="00880F15">
        <w:rPr>
          <w:rFonts w:ascii="Segoe UI Semilight" w:hAnsi="Segoe UI Semilight" w:cs="Segoe UI Semilight"/>
          <w:sz w:val="20"/>
          <w:szCs w:val="20"/>
        </w:rPr>
        <w:t>-канале https://t.me/rosreestr38/89</w:t>
      </w: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 xml:space="preserve"> </w:t>
      </w:r>
    </w:p>
    <w:p w:rsidR="007F4D95" w:rsidRDefault="007F4D95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На сегодняшний день</w:t>
      </w:r>
      <w:r w:rsidR="00A1181B" w:rsidRPr="00880F15">
        <w:rPr>
          <w:rFonts w:ascii="Segoe UI Semilight" w:hAnsi="Segoe UI Semilight" w:cs="Segoe UI Semilight"/>
          <w:sz w:val="20"/>
          <w:szCs w:val="20"/>
        </w:rPr>
        <w:t xml:space="preserve"> </w:t>
      </w:r>
      <w:r w:rsidR="00CF16C4" w:rsidRPr="00880F15">
        <w:rPr>
          <w:rFonts w:ascii="Segoe UI Semilight" w:hAnsi="Segoe UI Semilight" w:cs="Segoe UI Semilight"/>
          <w:sz w:val="20"/>
          <w:szCs w:val="20"/>
        </w:rPr>
        <w:t xml:space="preserve">все </w:t>
      </w:r>
      <w:r>
        <w:rPr>
          <w:rFonts w:ascii="Segoe UI Semilight" w:hAnsi="Segoe UI Semilight" w:cs="Segoe UI Semilight"/>
          <w:sz w:val="20"/>
          <w:szCs w:val="20"/>
        </w:rPr>
        <w:t>базовые</w:t>
      </w:r>
      <w:r w:rsidR="00A1181B" w:rsidRPr="00880F15">
        <w:rPr>
          <w:rFonts w:ascii="Segoe UI Semilight" w:hAnsi="Segoe UI Semilight" w:cs="Segoe UI Semilight"/>
          <w:sz w:val="20"/>
          <w:szCs w:val="20"/>
        </w:rPr>
        <w:t xml:space="preserve"> государственные услуги </w:t>
      </w:r>
      <w:proofErr w:type="spellStart"/>
      <w:r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>
        <w:rPr>
          <w:rFonts w:ascii="Segoe UI Semilight" w:hAnsi="Segoe UI Semilight" w:cs="Segoe UI Semilight"/>
          <w:sz w:val="20"/>
          <w:szCs w:val="20"/>
        </w:rPr>
        <w:t xml:space="preserve"> также </w:t>
      </w:r>
      <w:r w:rsidR="00A1181B" w:rsidRPr="00880F15">
        <w:rPr>
          <w:rFonts w:ascii="Segoe UI Semilight" w:hAnsi="Segoe UI Semilight" w:cs="Segoe UI Semilight"/>
          <w:sz w:val="20"/>
          <w:szCs w:val="20"/>
        </w:rPr>
        <w:t xml:space="preserve">возможно </w:t>
      </w:r>
      <w:r>
        <w:rPr>
          <w:rFonts w:ascii="Segoe UI Semilight" w:hAnsi="Segoe UI Semilight" w:cs="Segoe UI Semilight"/>
          <w:sz w:val="20"/>
          <w:szCs w:val="20"/>
        </w:rPr>
        <w:t xml:space="preserve">получить </w:t>
      </w:r>
      <w:r w:rsidR="00CF16C4" w:rsidRPr="00880F15">
        <w:rPr>
          <w:rFonts w:ascii="Segoe UI Semilight" w:hAnsi="Segoe UI Semilight" w:cs="Segoe UI Semilight"/>
          <w:sz w:val="20"/>
          <w:szCs w:val="20"/>
        </w:rPr>
        <w:t>дистанционно, в электронном виде</w:t>
      </w:r>
      <w:r w:rsidR="00A1181B" w:rsidRPr="00880F15">
        <w:rPr>
          <w:rFonts w:ascii="Segoe UI Semilight" w:hAnsi="Segoe UI Semilight" w:cs="Segoe UI Semilight"/>
          <w:sz w:val="20"/>
          <w:szCs w:val="20"/>
        </w:rPr>
        <w:t>: зарегистрировать право собственности на недвижимость или поставить объект на кадастровый учет можно в «Личном кабинете» н</w:t>
      </w:r>
      <w:r w:rsidR="00CF16C4" w:rsidRPr="00880F15">
        <w:rPr>
          <w:rFonts w:ascii="Segoe UI Semilight" w:hAnsi="Segoe UI Semilight" w:cs="Segoe UI Semilight"/>
          <w:sz w:val="20"/>
          <w:szCs w:val="20"/>
        </w:rPr>
        <w:t xml:space="preserve">а официальном сайте </w:t>
      </w:r>
      <w:proofErr w:type="spellStart"/>
      <w:r w:rsidR="00CF16C4" w:rsidRPr="00880F15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="00880F15" w:rsidRPr="00880F15">
        <w:rPr>
          <w:rFonts w:ascii="Segoe UI Semilight" w:hAnsi="Segoe UI Semilight" w:cs="Segoe UI Semilight"/>
          <w:sz w:val="20"/>
          <w:szCs w:val="20"/>
        </w:rPr>
        <w:t xml:space="preserve"> </w:t>
      </w:r>
      <w:proofErr w:type="spellStart"/>
      <w:r w:rsidR="00880F15" w:rsidRPr="00880F15">
        <w:rPr>
          <w:rFonts w:ascii="Segoe UI Semilight" w:hAnsi="Segoe UI Semilight" w:cs="Segoe UI Semilight"/>
          <w:sz w:val="20"/>
          <w:szCs w:val="20"/>
          <w:lang w:val="en-US"/>
        </w:rPr>
        <w:t>rosreestr</w:t>
      </w:r>
      <w:proofErr w:type="spellEnd"/>
      <w:r w:rsidR="00880F15" w:rsidRPr="00880F15">
        <w:rPr>
          <w:rFonts w:ascii="Segoe UI Semilight" w:hAnsi="Segoe UI Semilight" w:cs="Segoe UI Semilight"/>
          <w:sz w:val="20"/>
          <w:szCs w:val="20"/>
        </w:rPr>
        <w:t>.</w:t>
      </w:r>
      <w:proofErr w:type="spellStart"/>
      <w:r w:rsidR="00880F15" w:rsidRPr="00880F15">
        <w:rPr>
          <w:rFonts w:ascii="Segoe UI Semilight" w:hAnsi="Segoe UI Semilight" w:cs="Segoe UI Semilight"/>
          <w:sz w:val="20"/>
          <w:szCs w:val="20"/>
          <w:lang w:val="en-US"/>
        </w:rPr>
        <w:t>gov</w:t>
      </w:r>
      <w:proofErr w:type="spellEnd"/>
      <w:r w:rsidR="00880F15" w:rsidRPr="00880F15">
        <w:rPr>
          <w:rFonts w:ascii="Segoe UI Semilight" w:hAnsi="Segoe UI Semilight" w:cs="Segoe UI Semilight"/>
          <w:sz w:val="20"/>
          <w:szCs w:val="20"/>
        </w:rPr>
        <w:t>.</w:t>
      </w:r>
      <w:proofErr w:type="spellStart"/>
      <w:r w:rsidR="00880F15" w:rsidRPr="00880F15">
        <w:rPr>
          <w:rFonts w:ascii="Segoe UI Semilight" w:hAnsi="Segoe UI Semilight" w:cs="Segoe UI Semilight"/>
          <w:sz w:val="20"/>
          <w:szCs w:val="20"/>
          <w:lang w:val="en-US"/>
        </w:rPr>
        <w:t>ru</w:t>
      </w:r>
      <w:proofErr w:type="spellEnd"/>
      <w:r w:rsidR="00CF16C4" w:rsidRPr="00880F15">
        <w:rPr>
          <w:rFonts w:ascii="Segoe UI Semilight" w:hAnsi="Segoe UI Semilight" w:cs="Segoe UI Semilight"/>
          <w:sz w:val="20"/>
          <w:szCs w:val="20"/>
        </w:rPr>
        <w:t xml:space="preserve">. </w:t>
      </w:r>
    </w:p>
    <w:p w:rsidR="00CF16C4" w:rsidRPr="00880F15" w:rsidRDefault="00CF16C4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 xml:space="preserve">Средний срок обработки заявлений, представленных в </w:t>
      </w:r>
      <w:r w:rsidR="00880F15" w:rsidRPr="00880F15">
        <w:rPr>
          <w:rFonts w:ascii="Segoe UI Semilight" w:hAnsi="Segoe UI Semilight" w:cs="Segoe UI Semilight"/>
          <w:sz w:val="20"/>
          <w:szCs w:val="20"/>
        </w:rPr>
        <w:t xml:space="preserve">Управление </w:t>
      </w:r>
      <w:proofErr w:type="spellStart"/>
      <w:r w:rsidR="00880F15" w:rsidRPr="00880F15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="00880F15" w:rsidRPr="00880F15">
        <w:rPr>
          <w:rFonts w:ascii="Segoe UI Semilight" w:hAnsi="Segoe UI Semilight" w:cs="Segoe UI Semilight"/>
          <w:sz w:val="20"/>
          <w:szCs w:val="20"/>
        </w:rPr>
        <w:t xml:space="preserve"> </w:t>
      </w:r>
      <w:r w:rsidR="007F4D95">
        <w:rPr>
          <w:rFonts w:ascii="Segoe UI Semilight" w:hAnsi="Segoe UI Semilight" w:cs="Segoe UI Semilight"/>
          <w:sz w:val="20"/>
          <w:szCs w:val="20"/>
        </w:rPr>
        <w:t xml:space="preserve">по Иркутской области </w:t>
      </w:r>
      <w:bookmarkStart w:id="0" w:name="_GoBack"/>
      <w:bookmarkEnd w:id="0"/>
      <w:r w:rsidR="00880F15" w:rsidRPr="00880F15">
        <w:rPr>
          <w:rFonts w:ascii="Segoe UI Semilight" w:hAnsi="Segoe UI Semilight" w:cs="Segoe UI Semilight"/>
          <w:sz w:val="20"/>
          <w:szCs w:val="20"/>
        </w:rPr>
        <w:t xml:space="preserve">в </w:t>
      </w:r>
      <w:r w:rsidRPr="00880F15">
        <w:rPr>
          <w:rFonts w:ascii="Segoe UI Semilight" w:hAnsi="Segoe UI Semilight" w:cs="Segoe UI Semilight"/>
          <w:sz w:val="20"/>
          <w:szCs w:val="20"/>
        </w:rPr>
        <w:t xml:space="preserve">электронном виде </w:t>
      </w:r>
      <w:r w:rsidR="00880F15" w:rsidRPr="00880F15">
        <w:rPr>
          <w:rFonts w:ascii="Segoe UI Semilight" w:hAnsi="Segoe UI Semilight" w:cs="Segoe UI Semilight"/>
          <w:sz w:val="20"/>
          <w:szCs w:val="20"/>
        </w:rPr>
        <w:t>с 1 по 27 марта 2022 года составил для заявлений о государственной регистрации прав и государственном кадастровом учете (единая процедура) – 1,</w:t>
      </w:r>
      <w:proofErr w:type="gramStart"/>
      <w:r w:rsidR="00880F15" w:rsidRPr="00880F15">
        <w:rPr>
          <w:rFonts w:ascii="Segoe UI Semilight" w:hAnsi="Segoe UI Semilight" w:cs="Segoe UI Semilight"/>
          <w:sz w:val="20"/>
          <w:szCs w:val="20"/>
        </w:rPr>
        <w:t>5  рабочих</w:t>
      </w:r>
      <w:proofErr w:type="gramEnd"/>
      <w:r w:rsidR="00880F15" w:rsidRPr="00880F15">
        <w:rPr>
          <w:rFonts w:ascii="Segoe UI Semilight" w:hAnsi="Segoe UI Semilight" w:cs="Segoe UI Semilight"/>
          <w:sz w:val="20"/>
          <w:szCs w:val="20"/>
        </w:rPr>
        <w:t xml:space="preserve"> дня, для заявлений о кадастровом учете – 1 рабочий день, для заявлений о государственной регистрации прав –</w:t>
      </w:r>
      <w:r w:rsidR="00880F15">
        <w:rPr>
          <w:rFonts w:ascii="Segoe UI Semilight" w:hAnsi="Segoe UI Semilight" w:cs="Segoe UI Semilight"/>
          <w:sz w:val="20"/>
          <w:szCs w:val="20"/>
        </w:rPr>
        <w:t xml:space="preserve"> 0,</w:t>
      </w:r>
      <w:r w:rsidR="00880F15" w:rsidRPr="00880F15">
        <w:rPr>
          <w:rFonts w:ascii="Segoe UI Semilight" w:hAnsi="Segoe UI Semilight" w:cs="Segoe UI Semilight"/>
          <w:sz w:val="20"/>
          <w:szCs w:val="20"/>
        </w:rPr>
        <w:t>7 рабочих дня.</w:t>
      </w: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A1181B" w:rsidRPr="00880F15" w:rsidRDefault="00A1181B" w:rsidP="00A1181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880F15">
        <w:rPr>
          <w:rFonts w:ascii="Segoe UI Semilight" w:hAnsi="Segoe UI Semilight" w:cs="Segoe UI Semilight"/>
          <w:sz w:val="20"/>
          <w:szCs w:val="20"/>
        </w:rPr>
        <w:t xml:space="preserve">Пресс-служба Управления </w:t>
      </w:r>
      <w:proofErr w:type="spellStart"/>
      <w:r w:rsidRPr="00880F15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Pr="00880F15">
        <w:rPr>
          <w:rFonts w:ascii="Segoe UI Semilight" w:hAnsi="Segoe UI Semilight" w:cs="Segoe UI Semilight"/>
          <w:sz w:val="20"/>
          <w:szCs w:val="20"/>
        </w:rPr>
        <w:t xml:space="preserve"> по Иркутской области</w:t>
      </w:r>
    </w:p>
    <w:p w:rsidR="00E35AA6" w:rsidRPr="0012234E" w:rsidRDefault="00E35AA6" w:rsidP="00A1181B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sectPr w:rsidR="00E35AA6" w:rsidRPr="0012234E" w:rsidSect="00865F70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C1B46"/>
    <w:rsid w:val="000D6B75"/>
    <w:rsid w:val="00116E13"/>
    <w:rsid w:val="0012234E"/>
    <w:rsid w:val="00124CF6"/>
    <w:rsid w:val="00163688"/>
    <w:rsid w:val="00195E0C"/>
    <w:rsid w:val="00196526"/>
    <w:rsid w:val="001A5D70"/>
    <w:rsid w:val="00233942"/>
    <w:rsid w:val="00280149"/>
    <w:rsid w:val="00287D62"/>
    <w:rsid w:val="00293F23"/>
    <w:rsid w:val="002A79C1"/>
    <w:rsid w:val="00323BBD"/>
    <w:rsid w:val="00375307"/>
    <w:rsid w:val="003E53AA"/>
    <w:rsid w:val="00404377"/>
    <w:rsid w:val="00430651"/>
    <w:rsid w:val="00480D62"/>
    <w:rsid w:val="00492179"/>
    <w:rsid w:val="004D4CA2"/>
    <w:rsid w:val="004E35A7"/>
    <w:rsid w:val="00507ACB"/>
    <w:rsid w:val="0052124C"/>
    <w:rsid w:val="005515C6"/>
    <w:rsid w:val="00556A3F"/>
    <w:rsid w:val="00561F76"/>
    <w:rsid w:val="00574310"/>
    <w:rsid w:val="005B5A40"/>
    <w:rsid w:val="005E0BAD"/>
    <w:rsid w:val="00612666"/>
    <w:rsid w:val="006A1C36"/>
    <w:rsid w:val="006C315C"/>
    <w:rsid w:val="006D2A90"/>
    <w:rsid w:val="00704145"/>
    <w:rsid w:val="00721339"/>
    <w:rsid w:val="007F4D95"/>
    <w:rsid w:val="00865F70"/>
    <w:rsid w:val="00880F15"/>
    <w:rsid w:val="008964FB"/>
    <w:rsid w:val="008A2D2D"/>
    <w:rsid w:val="008A48F6"/>
    <w:rsid w:val="008F4C33"/>
    <w:rsid w:val="0091174D"/>
    <w:rsid w:val="0097589D"/>
    <w:rsid w:val="00977AD2"/>
    <w:rsid w:val="009C322F"/>
    <w:rsid w:val="009E787C"/>
    <w:rsid w:val="00A1181B"/>
    <w:rsid w:val="00A12CD8"/>
    <w:rsid w:val="00A15B55"/>
    <w:rsid w:val="00A31E41"/>
    <w:rsid w:val="00AA3242"/>
    <w:rsid w:val="00AF52BF"/>
    <w:rsid w:val="00B16402"/>
    <w:rsid w:val="00BA00C4"/>
    <w:rsid w:val="00C23C23"/>
    <w:rsid w:val="00C342E3"/>
    <w:rsid w:val="00CB26B9"/>
    <w:rsid w:val="00CD2293"/>
    <w:rsid w:val="00CF16C4"/>
    <w:rsid w:val="00D519EC"/>
    <w:rsid w:val="00D55626"/>
    <w:rsid w:val="00DE587F"/>
    <w:rsid w:val="00DE7378"/>
    <w:rsid w:val="00E23287"/>
    <w:rsid w:val="00E35AA6"/>
    <w:rsid w:val="00E9260A"/>
    <w:rsid w:val="00E93624"/>
    <w:rsid w:val="00EF5C69"/>
    <w:rsid w:val="00F23C50"/>
    <w:rsid w:val="00F416B3"/>
    <w:rsid w:val="00F5763B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83A10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29</cp:revision>
  <cp:lastPrinted>2022-03-29T05:56:00Z</cp:lastPrinted>
  <dcterms:created xsi:type="dcterms:W3CDTF">2022-02-11T03:30:00Z</dcterms:created>
  <dcterms:modified xsi:type="dcterms:W3CDTF">2022-03-29T07:08:00Z</dcterms:modified>
</cp:coreProperties>
</file>