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68" w:rsidRPr="007B607D" w:rsidRDefault="00E75568" w:rsidP="00361D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07D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E75568" w:rsidRDefault="00E75568" w:rsidP="00361D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по </w:t>
      </w:r>
      <w:r w:rsidR="00361DDB">
        <w:rPr>
          <w:rFonts w:ascii="Times New Roman" w:hAnsi="Times New Roman" w:cs="Times New Roman"/>
          <w:sz w:val="24"/>
          <w:szCs w:val="24"/>
        </w:rPr>
        <w:t>вопросу рассмотрения проекта решения Думы Подымахинского сельского поселения «</w:t>
      </w:r>
      <w:r w:rsidR="00C0429F"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Подымахинского муниципального образования на период до 2036 года</w:t>
      </w:r>
      <w:r w:rsidR="00361DDB">
        <w:rPr>
          <w:rFonts w:ascii="Times New Roman" w:hAnsi="Times New Roman" w:cs="Times New Roman"/>
          <w:sz w:val="24"/>
          <w:szCs w:val="24"/>
        </w:rPr>
        <w:t>»</w:t>
      </w: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публичных слушаний:</w:t>
      </w: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область, Усть-Кутский район, п.Казарки, ул.Мира, 1</w:t>
      </w: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и время проведение слушаний: </w:t>
      </w:r>
      <w:r w:rsidR="00C0429F">
        <w:rPr>
          <w:rFonts w:ascii="Times New Roman" w:hAnsi="Times New Roman" w:cs="Times New Roman"/>
          <w:sz w:val="24"/>
          <w:szCs w:val="24"/>
        </w:rPr>
        <w:t>27 марта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C0429F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г., 15-00 часов</w:t>
      </w: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568" w:rsidRDefault="00E75568" w:rsidP="007B6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публичные слушания представлены: </w:t>
      </w:r>
      <w:r w:rsidR="007B607D">
        <w:rPr>
          <w:rFonts w:ascii="Times New Roman" w:hAnsi="Times New Roman" w:cs="Times New Roman"/>
          <w:sz w:val="24"/>
          <w:szCs w:val="24"/>
        </w:rPr>
        <w:t>Проект решения Думы Подымахинского сельского поселения «</w:t>
      </w:r>
      <w:r w:rsidR="00C0429F">
        <w:rPr>
          <w:rFonts w:ascii="Times New Roman" w:hAnsi="Times New Roman" w:cs="Times New Roman"/>
          <w:sz w:val="24"/>
          <w:szCs w:val="24"/>
        </w:rPr>
        <w:t>Стратегия с</w:t>
      </w:r>
      <w:r w:rsidR="00C0429F">
        <w:rPr>
          <w:rFonts w:ascii="Times New Roman" w:hAnsi="Times New Roman" w:cs="Times New Roman"/>
          <w:sz w:val="24"/>
          <w:szCs w:val="24"/>
        </w:rPr>
        <w:t>о</w:t>
      </w:r>
      <w:r w:rsidR="00C0429F">
        <w:rPr>
          <w:rFonts w:ascii="Times New Roman" w:hAnsi="Times New Roman" w:cs="Times New Roman"/>
          <w:sz w:val="24"/>
          <w:szCs w:val="24"/>
        </w:rPr>
        <w:t>циально-экономического развити</w:t>
      </w:r>
      <w:r w:rsidR="00C0429F">
        <w:rPr>
          <w:rFonts w:ascii="Times New Roman" w:hAnsi="Times New Roman" w:cs="Times New Roman"/>
          <w:sz w:val="24"/>
          <w:szCs w:val="24"/>
        </w:rPr>
        <w:t>я</w:t>
      </w:r>
      <w:r w:rsidR="00C0429F">
        <w:rPr>
          <w:rFonts w:ascii="Times New Roman" w:hAnsi="Times New Roman" w:cs="Times New Roman"/>
          <w:sz w:val="24"/>
          <w:szCs w:val="24"/>
        </w:rPr>
        <w:t xml:space="preserve"> Подымахинского муниципального образования на период до 2036 года</w:t>
      </w:r>
      <w:r w:rsidR="007B607D">
        <w:rPr>
          <w:rFonts w:ascii="Times New Roman" w:hAnsi="Times New Roman" w:cs="Times New Roman"/>
          <w:sz w:val="24"/>
          <w:szCs w:val="24"/>
        </w:rPr>
        <w:t>»</w:t>
      </w: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568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E75568" w:rsidRDefault="00E75568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– Пахомова Тамара Витальевна    - глава </w:t>
      </w:r>
      <w:r w:rsidR="00533E1F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образования;</w:t>
      </w:r>
    </w:p>
    <w:p w:rsidR="00533E1F" w:rsidRDefault="00533E1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E1F" w:rsidRDefault="00533E1F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– </w:t>
      </w:r>
      <w:r w:rsidR="00C0429F">
        <w:rPr>
          <w:rFonts w:ascii="Times New Roman" w:hAnsi="Times New Roman" w:cs="Times New Roman"/>
          <w:sz w:val="24"/>
          <w:szCs w:val="24"/>
        </w:rPr>
        <w:t>Зырянова Татьяна Валентиновна</w:t>
      </w:r>
      <w:r>
        <w:rPr>
          <w:rFonts w:ascii="Times New Roman" w:hAnsi="Times New Roman" w:cs="Times New Roman"/>
          <w:sz w:val="24"/>
          <w:szCs w:val="24"/>
        </w:rPr>
        <w:t xml:space="preserve"> – специалист администрации Подымахинского сельского поселения</w:t>
      </w:r>
    </w:p>
    <w:p w:rsidR="008620E4" w:rsidRDefault="008620E4" w:rsidP="0086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0E4" w:rsidRDefault="008620E4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DB4">
        <w:rPr>
          <w:rFonts w:ascii="Times New Roman" w:hAnsi="Times New Roman" w:cs="Times New Roman"/>
          <w:sz w:val="24"/>
          <w:szCs w:val="24"/>
        </w:rPr>
        <w:t xml:space="preserve">Зарегистрировано - </w:t>
      </w:r>
      <w:r w:rsidR="00164930" w:rsidRPr="00CD7DB4">
        <w:rPr>
          <w:rFonts w:ascii="Times New Roman" w:hAnsi="Times New Roman" w:cs="Times New Roman"/>
          <w:sz w:val="24"/>
          <w:szCs w:val="24"/>
        </w:rPr>
        <w:t>1</w:t>
      </w:r>
      <w:r w:rsidR="00C0429F" w:rsidRPr="00CD7DB4">
        <w:rPr>
          <w:rFonts w:ascii="Times New Roman" w:hAnsi="Times New Roman" w:cs="Times New Roman"/>
          <w:sz w:val="24"/>
          <w:szCs w:val="24"/>
        </w:rPr>
        <w:t>3</w:t>
      </w:r>
      <w:r w:rsidRPr="00CD7DB4">
        <w:rPr>
          <w:rFonts w:ascii="Times New Roman" w:hAnsi="Times New Roman" w:cs="Times New Roman"/>
          <w:sz w:val="24"/>
          <w:szCs w:val="24"/>
        </w:rPr>
        <w:t xml:space="preserve"> человек (приложение</w:t>
      </w:r>
      <w:bookmarkStart w:id="0" w:name="_GoBack"/>
      <w:bookmarkEnd w:id="0"/>
      <w:r w:rsidRPr="0030590D">
        <w:rPr>
          <w:rFonts w:ascii="Times New Roman" w:hAnsi="Times New Roman" w:cs="Times New Roman"/>
          <w:sz w:val="24"/>
          <w:szCs w:val="24"/>
        </w:rPr>
        <w:t xml:space="preserve"> № 1 к протоколу от </w:t>
      </w:r>
      <w:r w:rsidR="00C0429F">
        <w:rPr>
          <w:rFonts w:ascii="Times New Roman" w:hAnsi="Times New Roman" w:cs="Times New Roman"/>
          <w:sz w:val="24"/>
          <w:szCs w:val="24"/>
        </w:rPr>
        <w:t>27 марта</w:t>
      </w:r>
      <w:r w:rsidRPr="0030590D">
        <w:rPr>
          <w:rFonts w:ascii="Times New Roman" w:hAnsi="Times New Roman" w:cs="Times New Roman"/>
          <w:sz w:val="24"/>
          <w:szCs w:val="24"/>
        </w:rPr>
        <w:t xml:space="preserve"> 20</w:t>
      </w:r>
      <w:r w:rsidR="00C0429F">
        <w:rPr>
          <w:rFonts w:ascii="Times New Roman" w:hAnsi="Times New Roman" w:cs="Times New Roman"/>
          <w:sz w:val="24"/>
          <w:szCs w:val="24"/>
        </w:rPr>
        <w:t>23</w:t>
      </w:r>
      <w:r w:rsidRPr="0030590D">
        <w:rPr>
          <w:rFonts w:ascii="Times New Roman" w:hAnsi="Times New Roman" w:cs="Times New Roman"/>
          <w:sz w:val="24"/>
          <w:szCs w:val="24"/>
        </w:rPr>
        <w:t xml:space="preserve"> года)</w:t>
      </w:r>
    </w:p>
    <w:p w:rsidR="00533E1F" w:rsidRDefault="00533E1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E1F" w:rsidRDefault="00533E1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15-00 часов – публичные слушания открыты. </w:t>
      </w:r>
    </w:p>
    <w:p w:rsidR="008620E4" w:rsidRDefault="008620E4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E1F" w:rsidRDefault="005D6432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Вопрос, вынесенный на публичные слушания: </w:t>
      </w:r>
      <w:r w:rsidR="00C0429F">
        <w:rPr>
          <w:rFonts w:ascii="Times New Roman" w:hAnsi="Times New Roman" w:cs="Times New Roman"/>
          <w:sz w:val="24"/>
          <w:szCs w:val="24"/>
        </w:rPr>
        <w:t>Стратегия с</w:t>
      </w:r>
      <w:r w:rsidR="00C0429F">
        <w:rPr>
          <w:rFonts w:ascii="Times New Roman" w:hAnsi="Times New Roman" w:cs="Times New Roman"/>
          <w:sz w:val="24"/>
          <w:szCs w:val="24"/>
        </w:rPr>
        <w:t>о</w:t>
      </w:r>
      <w:r w:rsidR="00C0429F">
        <w:rPr>
          <w:rFonts w:ascii="Times New Roman" w:hAnsi="Times New Roman" w:cs="Times New Roman"/>
          <w:sz w:val="24"/>
          <w:szCs w:val="24"/>
        </w:rPr>
        <w:t>циально-экономического развития Подымахинского муниципального образования на период до 2036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429F" w:rsidRDefault="00C0429F" w:rsidP="00C04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29F" w:rsidRDefault="00C0429F" w:rsidP="00C04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положением о публичных слушаниях секретарём публичных слушаний назначена Зырянова Татьяна Валентиновна.</w:t>
      </w:r>
    </w:p>
    <w:p w:rsidR="005D6432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29F" w:rsidRDefault="005D6432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– Пахомова Т.В. довела информацию для присутствующих, что в целях</w:t>
      </w:r>
      <w:r w:rsidR="00EF2725">
        <w:rPr>
          <w:rFonts w:ascii="Times New Roman" w:hAnsi="Times New Roman" w:cs="Times New Roman"/>
          <w:sz w:val="24"/>
          <w:szCs w:val="24"/>
        </w:rPr>
        <w:t xml:space="preserve"> </w:t>
      </w:r>
      <w:r w:rsidR="004B6CFA" w:rsidRPr="004B6CFA">
        <w:rPr>
          <w:rFonts w:ascii="Times New Roman" w:hAnsi="Times New Roman" w:cs="Times New Roman"/>
          <w:sz w:val="24"/>
          <w:szCs w:val="24"/>
        </w:rPr>
        <w:t>выявления и учета мнения и интересов жителей</w:t>
      </w:r>
      <w:r w:rsidR="004B6CFA">
        <w:rPr>
          <w:rFonts w:ascii="Times New Roman" w:hAnsi="Times New Roman" w:cs="Times New Roman"/>
          <w:sz w:val="24"/>
          <w:szCs w:val="24"/>
        </w:rPr>
        <w:t xml:space="preserve"> поселения</w:t>
      </w:r>
      <w:r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r w:rsidR="00EF272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EF2725">
        <w:rPr>
          <w:rFonts w:ascii="Times New Roman" w:hAnsi="Times New Roman" w:cs="Times New Roman"/>
          <w:sz w:val="24"/>
          <w:szCs w:val="24"/>
        </w:rPr>
        <w:t>ым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EF2725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№ 131-ФЗ от 06.10.2003г. «Об общих принципах организации местного самоуправления в Российской Федерации», на основании Устава Подымахинского муниципального образования (сельского поселения), назначены публичные слушания. </w:t>
      </w:r>
    </w:p>
    <w:p w:rsidR="005D6432" w:rsidRDefault="005D6432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слушаний – рассмотрение и согласование </w:t>
      </w:r>
      <w:r w:rsidR="00C0429F">
        <w:rPr>
          <w:rFonts w:ascii="Times New Roman" w:hAnsi="Times New Roman" w:cs="Times New Roman"/>
          <w:sz w:val="24"/>
          <w:szCs w:val="24"/>
        </w:rPr>
        <w:t>Стратеги</w:t>
      </w:r>
      <w:r w:rsidR="00C0429F">
        <w:rPr>
          <w:rFonts w:ascii="Times New Roman" w:hAnsi="Times New Roman" w:cs="Times New Roman"/>
          <w:sz w:val="24"/>
          <w:szCs w:val="24"/>
        </w:rPr>
        <w:t>и</w:t>
      </w:r>
      <w:r w:rsidR="00C0429F">
        <w:rPr>
          <w:rFonts w:ascii="Times New Roman" w:hAnsi="Times New Roman" w:cs="Times New Roman"/>
          <w:sz w:val="24"/>
          <w:szCs w:val="24"/>
        </w:rPr>
        <w:t xml:space="preserve"> с</w:t>
      </w:r>
      <w:r w:rsidR="00C0429F">
        <w:rPr>
          <w:rFonts w:ascii="Times New Roman" w:hAnsi="Times New Roman" w:cs="Times New Roman"/>
          <w:sz w:val="24"/>
          <w:szCs w:val="24"/>
        </w:rPr>
        <w:t>о</w:t>
      </w:r>
      <w:r w:rsidR="00C0429F">
        <w:rPr>
          <w:rFonts w:ascii="Times New Roman" w:hAnsi="Times New Roman" w:cs="Times New Roman"/>
          <w:sz w:val="24"/>
          <w:szCs w:val="24"/>
        </w:rPr>
        <w:t>циально-экономического развития Подымахинского муниципального образования на период до 2036 года</w:t>
      </w:r>
      <w:r w:rsidR="00EF2725">
        <w:rPr>
          <w:rFonts w:ascii="Times New Roman" w:hAnsi="Times New Roman" w:cs="Times New Roman"/>
          <w:sz w:val="24"/>
          <w:szCs w:val="24"/>
        </w:rPr>
        <w:t>.</w:t>
      </w:r>
    </w:p>
    <w:p w:rsidR="00D36506" w:rsidRDefault="00D36506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29F" w:rsidRDefault="00C0429F" w:rsidP="00C04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для доклада предоставлено специалисту администрации Фроловой А.М.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29F" w:rsidRDefault="00C0429F" w:rsidP="00C04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29F" w:rsidRDefault="00C0429F" w:rsidP="00C04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Фролова А.М</w:t>
      </w:r>
      <w:r>
        <w:rPr>
          <w:rFonts w:ascii="Times New Roman" w:hAnsi="Times New Roman" w:cs="Times New Roman"/>
          <w:sz w:val="24"/>
          <w:szCs w:val="24"/>
        </w:rPr>
        <w:t>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429F">
        <w:rPr>
          <w:rFonts w:ascii="Times New Roman" w:hAnsi="Times New Roman" w:cs="Times New Roman"/>
          <w:sz w:val="24"/>
          <w:szCs w:val="24"/>
        </w:rPr>
        <w:t xml:space="preserve">«Уважаемые </w:t>
      </w:r>
      <w:r>
        <w:rPr>
          <w:rFonts w:ascii="Times New Roman" w:hAnsi="Times New Roman" w:cs="Times New Roman"/>
          <w:sz w:val="24"/>
          <w:szCs w:val="24"/>
        </w:rPr>
        <w:t>участники публичных слушаний</w:t>
      </w:r>
      <w:r w:rsidRPr="00C0429F">
        <w:rPr>
          <w:rFonts w:ascii="Times New Roman" w:hAnsi="Times New Roman" w:cs="Times New Roman"/>
          <w:sz w:val="24"/>
          <w:szCs w:val="24"/>
        </w:rPr>
        <w:t xml:space="preserve">! Администрация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C0429F">
        <w:rPr>
          <w:rFonts w:ascii="Times New Roman" w:hAnsi="Times New Roman" w:cs="Times New Roman"/>
          <w:sz w:val="24"/>
          <w:szCs w:val="24"/>
        </w:rPr>
        <w:t xml:space="preserve"> проводит процедуру публичных слушаний для рассмотрения проекта </w:t>
      </w:r>
      <w:r>
        <w:rPr>
          <w:rFonts w:ascii="Times New Roman" w:hAnsi="Times New Roman" w:cs="Times New Roman"/>
          <w:sz w:val="24"/>
          <w:szCs w:val="24"/>
        </w:rPr>
        <w:t>Стратегии социально-экономического развития Подымахинского муниципального образования на период до 2036 года</w:t>
      </w:r>
      <w:r w:rsidRPr="00C0429F">
        <w:rPr>
          <w:rFonts w:ascii="Times New Roman" w:hAnsi="Times New Roman" w:cs="Times New Roman"/>
          <w:sz w:val="24"/>
          <w:szCs w:val="24"/>
        </w:rPr>
        <w:t xml:space="preserve">. Проект Стратегии был заблаговременно опубликован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Pr="00C0429F">
        <w:rPr>
          <w:rFonts w:ascii="Times New Roman" w:hAnsi="Times New Roman" w:cs="Times New Roman"/>
          <w:sz w:val="24"/>
          <w:szCs w:val="24"/>
        </w:rPr>
        <w:t>муниципального образования:</w:t>
      </w:r>
    </w:p>
    <w:p w:rsidR="00C0429F" w:rsidRPr="00C0429F" w:rsidRDefault="00C0429F" w:rsidP="00C04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29F" w:rsidRDefault="00C0429F" w:rsidP="00C042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0429F">
          <w:rPr>
            <w:rFonts w:ascii="Times New Roman" w:hAnsi="Times New Roman" w:cs="Times New Roman"/>
            <w:sz w:val="24"/>
            <w:szCs w:val="24"/>
          </w:rPr>
          <w:t>https://подымахино.рф/dokumenty/strategiya-do-2030-goda</w:t>
        </w:r>
      </w:hyperlink>
      <w:r w:rsidRPr="00C042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29F" w:rsidRPr="00C0429F" w:rsidRDefault="00C0429F" w:rsidP="00C042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Default="00C0429F" w:rsidP="00C0429F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4"/>
          <w:szCs w:val="24"/>
        </w:rPr>
      </w:pPr>
      <w:r w:rsidRPr="00C0429F">
        <w:rPr>
          <w:rFonts w:ascii="Times New Roman" w:hAnsi="Times New Roman" w:cs="Times New Roman"/>
          <w:sz w:val="24"/>
          <w:szCs w:val="24"/>
        </w:rPr>
        <w:t xml:space="preserve">С материалами проекта все желающие могли ознакомиться в Администрации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0429F">
        <w:rPr>
          <w:rFonts w:ascii="Times New Roman" w:hAnsi="Times New Roman" w:cs="Times New Roman"/>
          <w:sz w:val="24"/>
          <w:szCs w:val="24"/>
        </w:rPr>
        <w:t>одымахинского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429F" w:rsidRDefault="00C0429F" w:rsidP="00C042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29F" w:rsidRPr="00C0429F" w:rsidRDefault="00C0429F" w:rsidP="00C0429F">
      <w:pPr>
        <w:shd w:val="clear" w:color="auto" w:fill="FFFFFF"/>
        <w:spacing w:after="0" w:line="240" w:lineRule="auto"/>
        <w:ind w:firstLine="5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Настоящая Стратегия подготовлена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специалистами администрации Подымахинского сельского поселения. </w:t>
      </w:r>
    </w:p>
    <w:p w:rsidR="00C0429F" w:rsidRPr="00C0429F" w:rsidRDefault="00C0429F" w:rsidP="00C0429F">
      <w:pPr>
        <w:widowControl w:val="0"/>
        <w:spacing w:after="0" w:line="240" w:lineRule="auto"/>
        <w:ind w:left="23" w:right="2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Стратегия социально-экономического развития Подымахинского муниципального образования на период до 2036 года (далее - Стратегия) отвечает потребностям проживающего на его территории населения и объективна происходящих на его территории процессов. Данная информация содержит представление о стратегических целях, ресурсах, потенциале и об основных направлениях социально-экономического развития поселения на долгосрочную перспективу.</w:t>
      </w:r>
    </w:p>
    <w:p w:rsidR="00C0429F" w:rsidRPr="00C0429F" w:rsidRDefault="00C0429F" w:rsidP="00C0429F">
      <w:pPr>
        <w:widowControl w:val="0"/>
        <w:spacing w:after="0" w:line="240" w:lineRule="auto"/>
        <w:ind w:left="23" w:right="2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Цели развития поселения и основные мероприятия, а также необходимые для их реализации ресурсы, обозначенные в Стратегии,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C0429F" w:rsidRPr="00C0429F" w:rsidRDefault="00C0429F" w:rsidP="00C0429F">
      <w:pPr>
        <w:shd w:val="clear" w:color="auto" w:fill="FFFFFF"/>
        <w:spacing w:after="0" w:line="240" w:lineRule="auto"/>
        <w:ind w:firstLine="5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основе оценки основных экономических показателей развития 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поселения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проведенного SWOT-анализа, выявлены ключевые проблемы социально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экономического разв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ития муниципального образования:</w:t>
      </w:r>
    </w:p>
    <w:p w:rsidR="00C0429F" w:rsidRPr="00C0429F" w:rsidRDefault="00C0429F" w:rsidP="00C0429F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Недостаток системы водоснабжения (более 70% жителей пользуются привозной водой с р.Лена)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Обеспечение поселения чистой питьевой водой;</w:t>
      </w:r>
    </w:p>
    <w:p w:rsidR="00C0429F" w:rsidRDefault="00C0429F" w:rsidP="00C0429F">
      <w:pPr>
        <w:widowControl w:val="0"/>
        <w:numPr>
          <w:ilvl w:val="0"/>
          <w:numId w:val="1"/>
        </w:numPr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Захламление территории села и близлежащего лесного массива бытовым мусором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Благоустройстве поселка, поддержани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чистоты поселка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 Ремонт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дорог общего пользования;</w:t>
      </w:r>
    </w:p>
    <w:p w:rsidR="00C0429F" w:rsidRDefault="00C0429F" w:rsidP="00C0429F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Состояние жилого фонда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Ремонт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жилого фонда. Ремонт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электрокотельной и отопительной системы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Восстановлени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стадиона;</w:t>
      </w:r>
    </w:p>
    <w:p w:rsidR="00C0429F" w:rsidRDefault="00C0429F" w:rsidP="00C0429F">
      <w:pPr>
        <w:pStyle w:val="a6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Занятость населения.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Обеспечение поселка медицинскими и преподавательскими кадрами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 Возобновлении работы физиокабинета. Усиление профилактической работы органов правопорядка.</w:t>
      </w:r>
    </w:p>
    <w:p w:rsidR="00C0429F" w:rsidRPr="00C0429F" w:rsidRDefault="00C0429F" w:rsidP="00C0429F">
      <w:pPr>
        <w:pStyle w:val="a6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0429F" w:rsidRPr="00C0429F" w:rsidRDefault="00C0429F" w:rsidP="00C042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429F">
        <w:rPr>
          <w:rFonts w:ascii="Times New Roman" w:hAnsi="Times New Roman" w:cs="Times New Roman"/>
          <w:sz w:val="24"/>
          <w:szCs w:val="24"/>
        </w:rPr>
        <w:t>Проведенный анализ показывает, что как сильные, так и слабые стороны Подымахинского МО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429F">
        <w:rPr>
          <w:rFonts w:ascii="Times New Roman" w:hAnsi="Times New Roman" w:cs="Times New Roman"/>
          <w:sz w:val="24"/>
          <w:szCs w:val="24"/>
        </w:rPr>
        <w:t xml:space="preserve"> определяются его географическим (транспортным) положением по отношению к крупным городским поселениям. Территориальная близость города является также основным источником возможностей и угроз.</w:t>
      </w:r>
    </w:p>
    <w:p w:rsidR="00C0429F" w:rsidRPr="00C0429F" w:rsidRDefault="00C0429F" w:rsidP="00C042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429F">
        <w:rPr>
          <w:rFonts w:ascii="Times New Roman" w:hAnsi="Times New Roman" w:cs="Times New Roman"/>
          <w:sz w:val="24"/>
          <w:szCs w:val="24"/>
        </w:rPr>
        <w:t>Экономический потенциал поселения значителен, но в настоящее время слабо задействован, особенно в части, развития предпринимательства, переработка сельхозпродукции, развития услуг населению, развития личных подсобных хозяйств.</w:t>
      </w:r>
    </w:p>
    <w:p w:rsidR="0030590D" w:rsidRDefault="00C0429F" w:rsidP="00C042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429F">
        <w:rPr>
          <w:rFonts w:ascii="Times New Roman" w:hAnsi="Times New Roman" w:cs="Times New Roman"/>
          <w:sz w:val="24"/>
          <w:szCs w:val="24"/>
        </w:rPr>
        <w:t>Базовый ресурсный потенциал территории (природно-ресурсный, экономико-географический, демографический) не получает должного развития, хотя явно просматривается его возможное влияние не только на другие поселения, но и на район в целом.</w:t>
      </w:r>
    </w:p>
    <w:p w:rsidR="00C0429F" w:rsidRDefault="00C0429F" w:rsidP="00C042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429F" w:rsidRPr="00C0429F" w:rsidRDefault="00C0429F" w:rsidP="00C0429F">
      <w:pPr>
        <w:widowControl w:val="0"/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C04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Главной целью социально-</w:t>
      </w:r>
      <w:r w:rsidRPr="00C042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softHyphen/>
        <w:t xml:space="preserve">экономического развития Подымахинского МО </w:t>
      </w: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должно стать - повышение качества и уровня жизни населения, его занятости и самозанятости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услуг.</w:t>
      </w:r>
    </w:p>
    <w:p w:rsidR="00C0429F" w:rsidRDefault="00C0429F" w:rsidP="00C0429F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Уровень и качество жизни населения должны рассматриваются как степень удовлетворения материальных и духовных потребностей людей, достигаемых за счет создания экономических и материальных условий и возможностей, которые характеризуются соотношением уровня доходов и стоимости жизни</w:t>
      </w:r>
      <w:r w:rsidRPr="00C0429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C0429F" w:rsidRDefault="00C0429F" w:rsidP="00C0429F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C0429F" w:rsidRPr="00C0429F" w:rsidRDefault="00C0429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реализации Стратегии планируется:</w:t>
      </w:r>
    </w:p>
    <w:p w:rsidR="00C0429F" w:rsidRPr="00C0429F" w:rsidRDefault="00C0429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Улучшить ситуацию в социальной сфере Подымахинского МО за счет проведения мероприятий по оптимизации бюджетной сферы.</w:t>
      </w:r>
    </w:p>
    <w:p w:rsidR="00C0429F" w:rsidRPr="00C0429F" w:rsidRDefault="00C0429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Продолжить реализацию муниципальных программ, приоритетных проектов.</w:t>
      </w:r>
    </w:p>
    <w:p w:rsidR="00C0429F" w:rsidRPr="00C0429F" w:rsidRDefault="00C0429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Реализация мероприятий Стратегии позволит:</w:t>
      </w:r>
    </w:p>
    <w:p w:rsidR="00C0429F" w:rsidRPr="00C0429F" w:rsidRDefault="00C0429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экономике:</w:t>
      </w:r>
    </w:p>
    <w:p w:rsidR="00C0429F" w:rsidRPr="00C0429F" w:rsidRDefault="00C0429F" w:rsidP="00C0429F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снизить уровень общей безработицы;</w:t>
      </w:r>
    </w:p>
    <w:p w:rsidR="00C0429F" w:rsidRPr="00C0429F" w:rsidRDefault="00C0429F" w:rsidP="00C0429F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стимулировать развитие сектора культурных услуг на территории  муниципального образования предоставляемых населению;</w:t>
      </w:r>
    </w:p>
    <w:p w:rsidR="00C0429F" w:rsidRPr="00C0429F" w:rsidRDefault="00C0429F" w:rsidP="00C0429F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стабилизировать развитие малого предпринимательства.</w:t>
      </w:r>
    </w:p>
    <w:p w:rsidR="00C0429F" w:rsidRPr="00C0429F" w:rsidRDefault="00C0429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инфраструктуре:</w:t>
      </w:r>
    </w:p>
    <w:p w:rsidR="00C0429F" w:rsidRPr="00C0429F" w:rsidRDefault="00C0429F" w:rsidP="00C0429F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улучшить техническое состояние объектов и систем жилищно-коммунального комплекса, повысить качество обслуживания населения и создать более комфортные условия его проживания; </w:t>
      </w:r>
    </w:p>
    <w:p w:rsidR="00C0429F" w:rsidRPr="00C0429F" w:rsidRDefault="00BC10EF" w:rsidP="00C0429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0429F"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социальной сфере:</w:t>
      </w:r>
    </w:p>
    <w:p w:rsidR="00C0429F" w:rsidRPr="00C0429F" w:rsidRDefault="00C0429F" w:rsidP="00C0429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эффективность деятельности учреждений образования; </w:t>
      </w:r>
    </w:p>
    <w:p w:rsidR="00C0429F" w:rsidRPr="00C0429F" w:rsidRDefault="00C0429F" w:rsidP="00C0429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укрепить материально-техническую базу учреждений образования; </w:t>
      </w:r>
    </w:p>
    <w:p w:rsidR="00C0429F" w:rsidRPr="00C0429F" w:rsidRDefault="00C0429F" w:rsidP="00C0429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уровень здоровья до удовлетворительного состояния;</w:t>
      </w:r>
    </w:p>
    <w:p w:rsidR="00C0429F" w:rsidRPr="00C0429F" w:rsidRDefault="00C0429F" w:rsidP="00C0429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комфортные условия для занятий физической культурой и спортом; </w:t>
      </w:r>
    </w:p>
    <w:p w:rsidR="00C0429F" w:rsidRPr="00C0429F" w:rsidRDefault="00C0429F" w:rsidP="00C0429F">
      <w:pPr>
        <w:numPr>
          <w:ilvl w:val="0"/>
          <w:numId w:val="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уровень проведения культурно-досуговых мероприятий; </w:t>
      </w:r>
    </w:p>
    <w:p w:rsidR="00C0429F" w:rsidRDefault="00C0429F" w:rsidP="00C0429F">
      <w:pPr>
        <w:numPr>
          <w:ilvl w:val="0"/>
          <w:numId w:val="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улучшить качество предоставляемых муниципальных услуг, услуг в сфере образования, культуры и спорта. </w:t>
      </w:r>
    </w:p>
    <w:p w:rsidR="00C0429F" w:rsidRPr="00C0429F" w:rsidRDefault="00C0429F" w:rsidP="00C0429F">
      <w:pPr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429F" w:rsidRPr="00C0429F" w:rsidRDefault="00C0429F" w:rsidP="00C0429F">
      <w:pPr>
        <w:widowControl w:val="0"/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2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принятие стратегии социально-экономического развития Подымахинского МО позволит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</w:t>
      </w:r>
    </w:p>
    <w:p w:rsidR="0030590D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10EF" w:rsidRDefault="00D36506" w:rsidP="00C042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6506">
        <w:rPr>
          <w:rFonts w:ascii="Times New Roman" w:hAnsi="Times New Roman" w:cs="Times New Roman"/>
          <w:sz w:val="24"/>
          <w:szCs w:val="24"/>
        </w:rPr>
        <w:t>Заслушав и обсудив выступлени</w:t>
      </w:r>
      <w:r w:rsidR="00C0429F">
        <w:rPr>
          <w:rFonts w:ascii="Times New Roman" w:hAnsi="Times New Roman" w:cs="Times New Roman"/>
          <w:sz w:val="24"/>
          <w:szCs w:val="24"/>
        </w:rPr>
        <w:t>е</w:t>
      </w:r>
      <w:r w:rsidRPr="00D36506">
        <w:rPr>
          <w:rFonts w:ascii="Times New Roman" w:hAnsi="Times New Roman" w:cs="Times New Roman"/>
          <w:sz w:val="24"/>
          <w:szCs w:val="24"/>
        </w:rPr>
        <w:t>, участники публичных слушаний</w:t>
      </w:r>
      <w:r w:rsidRPr="00D36506">
        <w:rPr>
          <w:rFonts w:ascii="Times New Roman" w:hAnsi="Times New Roman" w:cs="Times New Roman"/>
          <w:sz w:val="24"/>
          <w:szCs w:val="24"/>
        </w:rPr>
        <w:br/>
      </w:r>
      <w:r w:rsidR="00BC10EF">
        <w:rPr>
          <w:rFonts w:ascii="Times New Roman" w:hAnsi="Times New Roman" w:cs="Times New Roman"/>
          <w:sz w:val="24"/>
          <w:szCs w:val="24"/>
        </w:rPr>
        <w:br/>
        <w:t>РЕШИЛИ:</w:t>
      </w:r>
      <w:r w:rsidR="00BC10EF">
        <w:rPr>
          <w:rFonts w:ascii="Times New Roman" w:hAnsi="Times New Roman" w:cs="Times New Roman"/>
          <w:sz w:val="24"/>
          <w:szCs w:val="24"/>
        </w:rPr>
        <w:br/>
      </w:r>
    </w:p>
    <w:p w:rsidR="00D36506" w:rsidRDefault="00D36506" w:rsidP="00C042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6506">
        <w:rPr>
          <w:rFonts w:ascii="Times New Roman" w:hAnsi="Times New Roman" w:cs="Times New Roman"/>
          <w:sz w:val="24"/>
          <w:szCs w:val="24"/>
        </w:rPr>
        <w:t xml:space="preserve">Одобрить представленный </w:t>
      </w:r>
      <w:r>
        <w:rPr>
          <w:rFonts w:ascii="Times New Roman" w:hAnsi="Times New Roman" w:cs="Times New Roman"/>
          <w:sz w:val="24"/>
          <w:szCs w:val="24"/>
        </w:rPr>
        <w:t>Проект решения Думы Подымахинского сельского поселения «</w:t>
      </w:r>
      <w:r w:rsidR="00C0429F"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Подымахинского муниципального образования на период до 2036 года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36506" w:rsidRDefault="00D36506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0E4" w:rsidRDefault="008620E4" w:rsidP="00BC10E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Резолюция: Публичные слушания по проекту </w:t>
      </w:r>
      <w:r w:rsidR="00C0429F">
        <w:rPr>
          <w:rFonts w:ascii="Times New Roman" w:hAnsi="Times New Roman" w:cs="Times New Roman"/>
          <w:sz w:val="24"/>
          <w:szCs w:val="24"/>
        </w:rPr>
        <w:t>«</w:t>
      </w:r>
      <w:r w:rsidR="00C0429F"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Подымахинского муниципального образования на период до 2036 года</w:t>
      </w:r>
      <w:r w:rsidR="00C0429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считать состоявшимися.</w:t>
      </w:r>
    </w:p>
    <w:p w:rsidR="008620E4" w:rsidRDefault="008620E4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Default="00361DDB" w:rsidP="00BC10E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закрыты: 15 час </w:t>
      </w:r>
      <w:r w:rsidR="003F01C0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361DDB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                        Т.В.Пахомова</w:t>
      </w:r>
    </w:p>
    <w:p w:rsidR="00361DDB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                    </w:t>
      </w:r>
      <w:r w:rsidR="00C0429F">
        <w:rPr>
          <w:rFonts w:ascii="Times New Roman" w:hAnsi="Times New Roman" w:cs="Times New Roman"/>
          <w:sz w:val="24"/>
          <w:szCs w:val="24"/>
        </w:rPr>
        <w:t>Т.В.Зырянова</w:t>
      </w:r>
    </w:p>
    <w:p w:rsidR="005D6432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432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7B6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B607D" w:rsidRDefault="007B607D" w:rsidP="007B6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публичных слушаний</w:t>
      </w:r>
    </w:p>
    <w:p w:rsidR="007B607D" w:rsidRDefault="007B607D" w:rsidP="007B6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0429F">
        <w:rPr>
          <w:rFonts w:ascii="Times New Roman" w:hAnsi="Times New Roman" w:cs="Times New Roman"/>
          <w:sz w:val="24"/>
          <w:szCs w:val="24"/>
        </w:rPr>
        <w:t>27.03.2023г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7B60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ПРИСУТСТВУЮЩИХ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Пахомова Тамара Витальевна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Фролова Алёна Михайловна</w:t>
      </w:r>
    </w:p>
    <w:p w:rsidR="007B607D" w:rsidRDefault="00C0429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Зырянова Татьяна Валентиновна</w:t>
      </w:r>
    </w:p>
    <w:p w:rsidR="00C0429F" w:rsidRDefault="00C0429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Карпова Светлана Петровна</w:t>
      </w:r>
    </w:p>
    <w:p w:rsidR="003F01C0" w:rsidRDefault="00C0429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Аксакова</w:t>
      </w:r>
      <w:r w:rsidR="007B607D">
        <w:rPr>
          <w:rFonts w:ascii="Times New Roman" w:hAnsi="Times New Roman" w:cs="Times New Roman"/>
          <w:sz w:val="24"/>
          <w:szCs w:val="24"/>
        </w:rPr>
        <w:t xml:space="preserve"> Людмила Борисовна</w:t>
      </w:r>
    </w:p>
    <w:p w:rsidR="003F01C0" w:rsidRDefault="003F01C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Эпова Мария Ахмедовна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Швецов Евгений Александрович</w:t>
      </w:r>
    </w:p>
    <w:p w:rsidR="003F01C0" w:rsidRDefault="00C0429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Округин Дмитрий Николаевич</w:t>
      </w:r>
    </w:p>
    <w:p w:rsidR="00164930" w:rsidRDefault="0016493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Антипина Ирина Николаевна</w:t>
      </w:r>
    </w:p>
    <w:p w:rsidR="00164930" w:rsidRDefault="0016493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Макась Татьяна Иннокентьевна</w:t>
      </w:r>
    </w:p>
    <w:p w:rsidR="00164930" w:rsidRDefault="0016493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Ковбан Галина Васильевна</w:t>
      </w:r>
    </w:p>
    <w:p w:rsidR="00C0429F" w:rsidRDefault="00C0429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Щипицына Ольга Алексеевна</w:t>
      </w:r>
    </w:p>
    <w:p w:rsidR="00C0429F" w:rsidRDefault="00C0429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Серова Галина Анатольевна</w:t>
      </w:r>
    </w:p>
    <w:p w:rsidR="003F01C0" w:rsidRDefault="003F01C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0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21AF4"/>
    <w:multiLevelType w:val="multilevel"/>
    <w:tmpl w:val="7FC0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CA2A5B"/>
    <w:multiLevelType w:val="multilevel"/>
    <w:tmpl w:val="31E6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305B81"/>
    <w:multiLevelType w:val="multilevel"/>
    <w:tmpl w:val="47E0BA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9FF3A68"/>
    <w:multiLevelType w:val="multilevel"/>
    <w:tmpl w:val="B8FE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784383"/>
    <w:multiLevelType w:val="multilevel"/>
    <w:tmpl w:val="6A581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7E8"/>
    <w:rsid w:val="00152603"/>
    <w:rsid w:val="00164930"/>
    <w:rsid w:val="002747E8"/>
    <w:rsid w:val="0030590D"/>
    <w:rsid w:val="00361DDB"/>
    <w:rsid w:val="003F01C0"/>
    <w:rsid w:val="004B6CFA"/>
    <w:rsid w:val="00533E1F"/>
    <w:rsid w:val="005D6432"/>
    <w:rsid w:val="005F45FB"/>
    <w:rsid w:val="007B607D"/>
    <w:rsid w:val="008620E4"/>
    <w:rsid w:val="00BC10EF"/>
    <w:rsid w:val="00C0429F"/>
    <w:rsid w:val="00C35A6C"/>
    <w:rsid w:val="00CD7DB4"/>
    <w:rsid w:val="00D21D0C"/>
    <w:rsid w:val="00D36506"/>
    <w:rsid w:val="00D6541E"/>
    <w:rsid w:val="00E75568"/>
    <w:rsid w:val="00EE126B"/>
    <w:rsid w:val="00EF2725"/>
    <w:rsid w:val="00F4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6506"/>
  </w:style>
  <w:style w:type="paragraph" w:styleId="a3">
    <w:name w:val="Balloon Text"/>
    <w:basedOn w:val="a"/>
    <w:link w:val="a4"/>
    <w:uiPriority w:val="99"/>
    <w:semiHidden/>
    <w:unhideWhenUsed/>
    <w:rsid w:val="00EE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26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429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042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6506"/>
  </w:style>
  <w:style w:type="paragraph" w:styleId="a3">
    <w:name w:val="Balloon Text"/>
    <w:basedOn w:val="a"/>
    <w:link w:val="a4"/>
    <w:uiPriority w:val="99"/>
    <w:semiHidden/>
    <w:unhideWhenUsed/>
    <w:rsid w:val="00EE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26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429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04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4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7;&#1086;&#1076;&#1099;&#1084;&#1072;&#1093;&#1080;&#1085;&#1086;.&#1088;&#1092;/dokumenty/strategiya-do-2030-goda/?clear_cache=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User</cp:lastModifiedBy>
  <cp:revision>11</cp:revision>
  <cp:lastPrinted>2018-12-04T08:00:00Z</cp:lastPrinted>
  <dcterms:created xsi:type="dcterms:W3CDTF">2017-12-18T06:49:00Z</dcterms:created>
  <dcterms:modified xsi:type="dcterms:W3CDTF">2023-03-27T08:19:00Z</dcterms:modified>
</cp:coreProperties>
</file>